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0F" w:rsidRDefault="004A2A0F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A0F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4A2A0F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A2A0F" w:rsidRDefault="004A2A0F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A0F" w:rsidRPr="00DB597C" w:rsidRDefault="004A2A0F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EA1887" w:rsidRDefault="00B73842" w:rsidP="00B7384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EA1887" w:rsidRDefault="00B73842" w:rsidP="004A2A0F">
      <w:pPr>
        <w:suppressAutoHyphens/>
        <w:spacing w:line="240" w:lineRule="auto"/>
        <w:ind w:left="5245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73842" w:rsidRPr="00EA1887" w:rsidRDefault="00B73842" w:rsidP="004A2A0F">
      <w:pPr>
        <w:suppressAutoHyphens/>
        <w:spacing w:line="240" w:lineRule="auto"/>
        <w:ind w:left="5245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73842" w:rsidRPr="00EA1887" w:rsidRDefault="00B73842" w:rsidP="004A2A0F">
      <w:pPr>
        <w:suppressAutoHyphens/>
        <w:spacing w:line="240" w:lineRule="auto"/>
        <w:ind w:left="5245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4A2A0F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73842" w:rsidRPr="00EA1887" w:rsidRDefault="00B73842" w:rsidP="004A2A0F">
      <w:pPr>
        <w:suppressAutoHyphens/>
        <w:spacing w:line="240" w:lineRule="auto"/>
        <w:ind w:left="5245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4A2A0F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4A2A0F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4A2A0F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>г.</w:t>
      </w:r>
    </w:p>
    <w:p w:rsidR="00B73842" w:rsidRPr="00EA1887" w:rsidRDefault="00B73842" w:rsidP="00B7384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73842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A0F" w:rsidRDefault="004A2A0F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2A0F" w:rsidRPr="00DB597C" w:rsidRDefault="004A2A0F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73842" w:rsidRPr="00DB597C" w:rsidRDefault="00B73842" w:rsidP="00B7384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Расчетно-техническое сопровождение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73842" w:rsidRPr="00DB597C" w:rsidRDefault="00B73842" w:rsidP="00B738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3842" w:rsidRPr="004C7616" w:rsidRDefault="00B73842" w:rsidP="00B738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73842" w:rsidRPr="004C7616" w:rsidRDefault="00B73842" w:rsidP="00B738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73842" w:rsidRPr="00330219" w:rsidRDefault="00B73842" w:rsidP="00B7384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73842" w:rsidRPr="0007146B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«Расчетно-техническое сопровождение сервисной деятельности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3E132B" w:rsidRDefault="00B73842" w:rsidP="003E132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E132B" w:rsidRPr="003E132B" w:rsidRDefault="003E132B" w:rsidP="003E132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132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B73842" w:rsidRPr="000934EB" w:rsidRDefault="00B73842" w:rsidP="00B73842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73842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73842" w:rsidRPr="00DB597C" w:rsidRDefault="00B73842" w:rsidP="00B738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B73842" w:rsidRPr="00DB597C" w:rsidTr="00827709">
        <w:tc>
          <w:tcPr>
            <w:tcW w:w="3510" w:type="dxa"/>
          </w:tcPr>
          <w:p w:rsidR="00B73842" w:rsidRPr="00DB597C" w:rsidRDefault="00B73842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B73842" w:rsidRPr="00DB597C" w:rsidRDefault="00B73842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73842" w:rsidRPr="00DB597C" w:rsidTr="00827709">
        <w:tc>
          <w:tcPr>
            <w:tcW w:w="3510" w:type="dxa"/>
          </w:tcPr>
          <w:p w:rsidR="00B73842" w:rsidRPr="000934EB" w:rsidRDefault="00B73842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Смирнова Ж.В.,  доцент</w:t>
            </w:r>
          </w:p>
        </w:tc>
        <w:tc>
          <w:tcPr>
            <w:tcW w:w="6060" w:type="dxa"/>
          </w:tcPr>
          <w:p w:rsidR="00B73842" w:rsidRPr="000934EB" w:rsidRDefault="00B73842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B73842" w:rsidRPr="00DB597C" w:rsidRDefault="00B73842" w:rsidP="00B7384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>20.02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4A2A0F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73842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3842" w:rsidRPr="00DB597C" w:rsidRDefault="00B73842" w:rsidP="00B738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AE0" w:rsidRDefault="00710AE0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54B9A" w:rsidRDefault="00A54B9A" w:rsidP="00E25EBA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E25EBA" w:rsidRDefault="00E25EBA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E132B" w:rsidRDefault="003E132B" w:rsidP="000A5727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10AE0" w:rsidRPr="00B377F9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710AE0" w:rsidRPr="00B377F9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10AE0" w:rsidRPr="00B377F9" w:rsidRDefault="00710AE0" w:rsidP="00710AE0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.……..........</w:t>
      </w:r>
      <w:r w:rsidRPr="00B377F9">
        <w:rPr>
          <w:rFonts w:ascii="Times New Roman" w:hAnsi="Times New Roman"/>
          <w:sz w:val="24"/>
          <w:szCs w:val="24"/>
          <w:lang w:eastAsia="ru-RU"/>
        </w:rPr>
        <w:t>4</w:t>
      </w:r>
    </w:p>
    <w:p w:rsidR="00710AE0" w:rsidRPr="00B377F9" w:rsidRDefault="00710AE0" w:rsidP="00710AE0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Характеристика образовательно</w:t>
      </w:r>
      <w:r>
        <w:rPr>
          <w:rFonts w:ascii="Times New Roman" w:hAnsi="Times New Roman"/>
          <w:sz w:val="24"/>
          <w:szCs w:val="24"/>
          <w:lang w:eastAsia="ru-RU"/>
        </w:rPr>
        <w:t>го модуля……………………………………………............</w:t>
      </w:r>
      <w:r w:rsidRPr="00B377F9">
        <w:rPr>
          <w:rFonts w:ascii="Times New Roman" w:hAnsi="Times New Roman"/>
          <w:sz w:val="24"/>
          <w:szCs w:val="24"/>
          <w:lang w:eastAsia="ru-RU"/>
        </w:rPr>
        <w:t>4</w:t>
      </w:r>
    </w:p>
    <w:p w:rsidR="00710AE0" w:rsidRPr="00B377F9" w:rsidRDefault="00710AE0" w:rsidP="00710AE0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Структура образователь</w:t>
      </w:r>
      <w:r>
        <w:rPr>
          <w:rFonts w:ascii="Times New Roman" w:hAnsi="Times New Roman"/>
          <w:sz w:val="24"/>
          <w:szCs w:val="24"/>
          <w:lang w:eastAsia="ru-RU"/>
        </w:rPr>
        <w:t>ного модуля…………………………………………………..............</w:t>
      </w:r>
      <w:r w:rsidR="003E747F">
        <w:rPr>
          <w:rFonts w:ascii="Times New Roman" w:hAnsi="Times New Roman"/>
          <w:sz w:val="24"/>
          <w:szCs w:val="24"/>
          <w:lang w:eastAsia="ru-RU"/>
        </w:rPr>
        <w:t>6</w:t>
      </w:r>
    </w:p>
    <w:p w:rsidR="00710AE0" w:rsidRPr="00B377F9" w:rsidRDefault="00710AE0" w:rsidP="00710AE0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B377F9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377F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 освоению модуля……………………............8</w:t>
      </w:r>
    </w:p>
    <w:p w:rsidR="00710AE0" w:rsidRPr="00B377F9" w:rsidRDefault="00710AE0" w:rsidP="00710AE0">
      <w:pPr>
        <w:numPr>
          <w:ilvl w:val="0"/>
          <w:numId w:val="2"/>
        </w:numPr>
        <w:tabs>
          <w:tab w:val="left" w:pos="284"/>
          <w:tab w:val="left" w:leader="dot" w:pos="9639"/>
        </w:tabs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>
        <w:rPr>
          <w:rFonts w:ascii="Times New Roman" w:hAnsi="Times New Roman"/>
          <w:sz w:val="24"/>
          <w:szCs w:val="24"/>
          <w:lang w:eastAsia="ru-RU"/>
        </w:rPr>
        <w:t>……………………………………............9</w:t>
      </w:r>
    </w:p>
    <w:p w:rsidR="00710AE0" w:rsidRPr="00B377F9" w:rsidRDefault="00710AE0" w:rsidP="00710AE0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ind w:left="567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B377F9">
        <w:rPr>
          <w:rFonts w:ascii="Times New Roman" w:hAnsi="Times New Roman"/>
          <w:sz w:val="24"/>
          <w:szCs w:val="24"/>
        </w:rPr>
        <w:t>Основы функционирования систем сервиса</w:t>
      </w:r>
      <w:r>
        <w:rPr>
          <w:rFonts w:ascii="Times New Roman" w:hAnsi="Times New Roman"/>
          <w:sz w:val="24"/>
          <w:szCs w:val="24"/>
          <w:lang w:eastAsia="ru-RU"/>
        </w:rPr>
        <w:t>»….............9</w:t>
      </w:r>
    </w:p>
    <w:p w:rsidR="00710AE0" w:rsidRPr="00B377F9" w:rsidRDefault="00710AE0" w:rsidP="00710AE0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«</w:t>
      </w:r>
      <w:r w:rsidRPr="00710AE0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  <w:lang w:eastAsia="ru-RU"/>
        </w:rPr>
        <w:t>».................................................</w:t>
      </w:r>
      <w:r w:rsidRPr="00B377F9">
        <w:rPr>
          <w:rFonts w:ascii="Times New Roman" w:hAnsi="Times New Roman"/>
          <w:sz w:val="24"/>
          <w:szCs w:val="24"/>
          <w:lang w:eastAsia="ru-RU"/>
        </w:rPr>
        <w:t>1</w:t>
      </w:r>
      <w:r w:rsidR="00666321">
        <w:rPr>
          <w:rFonts w:ascii="Times New Roman" w:hAnsi="Times New Roman"/>
          <w:sz w:val="24"/>
          <w:szCs w:val="24"/>
          <w:lang w:eastAsia="ru-RU"/>
        </w:rPr>
        <w:t>4</w:t>
      </w:r>
    </w:p>
    <w:p w:rsidR="00710AE0" w:rsidRPr="00C90C59" w:rsidRDefault="00710AE0" w:rsidP="00710AE0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дисциплины </w:t>
      </w:r>
      <w:r w:rsidRPr="00B377F9">
        <w:rPr>
          <w:rFonts w:ascii="Times New Roman" w:hAnsi="Times New Roman"/>
          <w:sz w:val="24"/>
          <w:szCs w:val="24"/>
          <w:lang w:eastAsia="ru-RU"/>
        </w:rPr>
        <w:t>«</w:t>
      </w:r>
      <w:r w:rsidRPr="00710AE0">
        <w:rPr>
          <w:rFonts w:ascii="Times New Roman" w:hAnsi="Times New Roman"/>
          <w:sz w:val="24"/>
          <w:szCs w:val="24"/>
        </w:rPr>
        <w:t>Программные средства офисного назначения</w:t>
      </w:r>
      <w:r>
        <w:rPr>
          <w:rFonts w:ascii="Times New Roman" w:hAnsi="Times New Roman"/>
          <w:sz w:val="24"/>
          <w:szCs w:val="24"/>
          <w:lang w:eastAsia="ru-RU"/>
        </w:rPr>
        <w:t>» ………</w:t>
      </w:r>
      <w:r w:rsidR="003E747F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="00666321">
        <w:rPr>
          <w:rFonts w:ascii="Times New Roman" w:hAnsi="Times New Roman"/>
          <w:sz w:val="24"/>
          <w:szCs w:val="24"/>
          <w:lang w:eastAsia="ru-RU"/>
        </w:rPr>
        <w:t>9</w:t>
      </w:r>
    </w:p>
    <w:p w:rsidR="00710AE0" w:rsidRPr="00B377F9" w:rsidRDefault="00710AE0" w:rsidP="00710AE0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710AE0">
        <w:rPr>
          <w:rFonts w:ascii="Times New Roman" w:hAnsi="Times New Roman"/>
          <w:sz w:val="24"/>
          <w:szCs w:val="24"/>
        </w:rPr>
        <w:t>Сопротивление материалов</w:t>
      </w:r>
      <w:r>
        <w:rPr>
          <w:rFonts w:ascii="Times New Roman" w:hAnsi="Times New Roman"/>
          <w:sz w:val="24"/>
          <w:szCs w:val="24"/>
          <w:lang w:eastAsia="ru-RU"/>
        </w:rPr>
        <w:t>»...........................................</w:t>
      </w:r>
      <w:r w:rsidRPr="00B377F9">
        <w:rPr>
          <w:rFonts w:ascii="Times New Roman" w:hAnsi="Times New Roman"/>
          <w:sz w:val="24"/>
          <w:szCs w:val="24"/>
          <w:lang w:eastAsia="ru-RU"/>
        </w:rPr>
        <w:t>2</w:t>
      </w:r>
      <w:r w:rsidR="00666321">
        <w:rPr>
          <w:rFonts w:ascii="Times New Roman" w:hAnsi="Times New Roman"/>
          <w:sz w:val="24"/>
          <w:szCs w:val="24"/>
          <w:lang w:eastAsia="ru-RU"/>
        </w:rPr>
        <w:t>2</w:t>
      </w:r>
    </w:p>
    <w:p w:rsidR="00710AE0" w:rsidRPr="00B377F9" w:rsidRDefault="00710AE0" w:rsidP="00710AE0">
      <w:pPr>
        <w:numPr>
          <w:ilvl w:val="1"/>
          <w:numId w:val="2"/>
        </w:num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 w:rsidRPr="00710AE0">
        <w:rPr>
          <w:rFonts w:ascii="Times New Roman" w:hAnsi="Times New Roman"/>
          <w:sz w:val="24"/>
          <w:szCs w:val="24"/>
        </w:rPr>
        <w:t>Теоретическая механика</w:t>
      </w:r>
      <w:r>
        <w:rPr>
          <w:rFonts w:ascii="Times New Roman" w:hAnsi="Times New Roman"/>
          <w:sz w:val="24"/>
          <w:szCs w:val="24"/>
          <w:lang w:eastAsia="ru-RU"/>
        </w:rPr>
        <w:t>»...................</w:t>
      </w:r>
      <w:r w:rsidR="00666321">
        <w:rPr>
          <w:rFonts w:ascii="Times New Roman" w:hAnsi="Times New Roman"/>
          <w:sz w:val="24"/>
          <w:szCs w:val="24"/>
          <w:lang w:eastAsia="ru-RU"/>
        </w:rPr>
        <w:t>..............................27</w:t>
      </w:r>
    </w:p>
    <w:p w:rsidR="00710AE0" w:rsidRDefault="00710AE0" w:rsidP="00710AE0">
      <w:pPr>
        <w:numPr>
          <w:ilvl w:val="0"/>
          <w:numId w:val="2"/>
        </w:numPr>
        <w:tabs>
          <w:tab w:val="left" w:pos="284"/>
          <w:tab w:val="left" w:leader="dot" w:pos="7655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Програм</w:t>
      </w:r>
      <w:r>
        <w:rPr>
          <w:rFonts w:ascii="Times New Roman" w:hAnsi="Times New Roman"/>
          <w:sz w:val="24"/>
          <w:szCs w:val="24"/>
          <w:lang w:eastAsia="ru-RU"/>
        </w:rPr>
        <w:t>ма практики…………………………………………………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ab/>
        <w:t>н</w:t>
      </w:r>
      <w:r w:rsidRPr="00B377F9">
        <w:rPr>
          <w:rFonts w:ascii="Times New Roman" w:hAnsi="Times New Roman"/>
          <w:sz w:val="24"/>
          <w:szCs w:val="24"/>
          <w:lang w:eastAsia="ru-RU"/>
        </w:rPr>
        <w:t>е предусмотрена</w:t>
      </w:r>
    </w:p>
    <w:p w:rsidR="00710AE0" w:rsidRPr="009A512C" w:rsidRDefault="00710AE0" w:rsidP="00710AE0">
      <w:pPr>
        <w:numPr>
          <w:ilvl w:val="0"/>
          <w:numId w:val="2"/>
        </w:numPr>
        <w:tabs>
          <w:tab w:val="left" w:pos="284"/>
          <w:tab w:val="left" w:leader="dot" w:pos="7655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512C"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ru-RU"/>
        </w:rPr>
        <w:t>..3</w:t>
      </w:r>
      <w:r w:rsidR="00666321">
        <w:rPr>
          <w:rFonts w:ascii="Times New Roman" w:hAnsi="Times New Roman"/>
          <w:sz w:val="24"/>
          <w:szCs w:val="24"/>
          <w:lang w:eastAsia="ru-RU"/>
        </w:rPr>
        <w:t>2</w:t>
      </w: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br w:type="page"/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710AE0" w:rsidRPr="003C092E" w:rsidRDefault="00710AE0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3C092E">
        <w:rPr>
          <w:rFonts w:ascii="Times New Roman" w:hAnsi="Times New Roman"/>
          <w:sz w:val="24"/>
          <w:szCs w:val="24"/>
          <w:lang w:eastAsia="ru-RU"/>
        </w:rPr>
        <w:t>профессиональный  стандарта «</w:t>
      </w:r>
      <w:r w:rsidR="002974C8">
        <w:rPr>
          <w:rFonts w:ascii="Times New Roman" w:hAnsi="Times New Roman"/>
          <w:sz w:val="24"/>
          <w:szCs w:val="24"/>
          <w:lang w:eastAsia="ru-RU"/>
        </w:rPr>
        <w:t>Сервис предоставления услуг населению</w:t>
      </w:r>
      <w:r w:rsidRPr="003C092E">
        <w:rPr>
          <w:rFonts w:ascii="Times New Roman" w:hAnsi="Times New Roman"/>
          <w:sz w:val="24"/>
          <w:szCs w:val="24"/>
          <w:lang w:eastAsia="ru-RU"/>
        </w:rPr>
        <w:t>»</w:t>
      </w:r>
      <w:r w:rsidRPr="003C092E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710AE0" w:rsidRPr="003C092E" w:rsidRDefault="00710AE0" w:rsidP="00710A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Модуль «</w:t>
      </w:r>
      <w:r w:rsidRPr="00710AE0">
        <w:rPr>
          <w:rFonts w:ascii="Times New Roman" w:hAnsi="Times New Roman"/>
          <w:sz w:val="24"/>
          <w:szCs w:val="24"/>
        </w:rPr>
        <w:t>Расчетно-техническое сопровождение сервисной деятельности</w:t>
      </w:r>
      <w:r w:rsidRPr="003C092E"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710AE0" w:rsidRPr="003C092E" w:rsidRDefault="00710AE0" w:rsidP="00710A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3C092E"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>
        <w:rPr>
          <w:rFonts w:ascii="Times New Roman" w:hAnsi="Times New Roman"/>
          <w:sz w:val="24"/>
          <w:szCs w:val="24"/>
          <w:lang w:eastAsia="ru-RU"/>
        </w:rPr>
        <w:t>сервис предоставления услуг населению</w:t>
      </w:r>
      <w:r w:rsidRPr="003C092E">
        <w:rPr>
          <w:rFonts w:ascii="Times New Roman" w:hAnsi="Times New Roman"/>
          <w:sz w:val="24"/>
          <w:szCs w:val="24"/>
          <w:lang w:eastAsia="ru-RU"/>
        </w:rPr>
        <w:t>»</w:t>
      </w:r>
      <w:r w:rsidRPr="003C092E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710AE0" w:rsidRPr="003C092E" w:rsidRDefault="00710AE0" w:rsidP="00710A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 w:rsidRPr="003C092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>
        <w:rPr>
          <w:rFonts w:ascii="Times New Roman" w:hAnsi="Times New Roman"/>
          <w:sz w:val="24"/>
          <w:szCs w:val="24"/>
        </w:rPr>
        <w:t xml:space="preserve">третьем </w:t>
      </w:r>
      <w:r w:rsidRPr="003C092E">
        <w:rPr>
          <w:rFonts w:ascii="Times New Roman" w:hAnsi="Times New Roman"/>
          <w:sz w:val="24"/>
          <w:szCs w:val="24"/>
        </w:rPr>
        <w:t>курсе.</w:t>
      </w:r>
    </w:p>
    <w:p w:rsidR="00710AE0" w:rsidRPr="003C092E" w:rsidRDefault="00710AE0" w:rsidP="00710A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подготовки.</w:t>
      </w:r>
    </w:p>
    <w:p w:rsidR="00710AE0" w:rsidRPr="003C092E" w:rsidRDefault="00710AE0" w:rsidP="00710AE0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710AE0" w:rsidRPr="003C092E" w:rsidRDefault="00710AE0" w:rsidP="00710A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9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C092E">
        <w:rPr>
          <w:rFonts w:ascii="Times New Roman" w:hAnsi="Times New Roman"/>
          <w:i/>
          <w:sz w:val="24"/>
          <w:szCs w:val="24"/>
        </w:rPr>
        <w:t xml:space="preserve"> 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 w:rsidRPr="003C092E">
        <w:rPr>
          <w:rFonts w:ascii="Times New Roman" w:hAnsi="Times New Roman"/>
          <w:sz w:val="24"/>
          <w:szCs w:val="24"/>
        </w:rPr>
        <w:t>ВО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92E">
        <w:rPr>
          <w:rFonts w:ascii="Times New Roman" w:hAnsi="Times New Roman"/>
          <w:sz w:val="24"/>
          <w:szCs w:val="24"/>
        </w:rPr>
        <w:t>по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направлению подготовки 43.03.01 «Сервис». Срок получения образования по программе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D24D64">
        <w:rPr>
          <w:rFonts w:ascii="Times New Roman" w:hAnsi="Times New Roman"/>
          <w:sz w:val="24"/>
          <w:szCs w:val="24"/>
        </w:rPr>
        <w:t>3 года</w:t>
      </w:r>
      <w:r w:rsidR="00436060" w:rsidRPr="00436060">
        <w:rPr>
          <w:rFonts w:ascii="Times New Roman" w:hAnsi="Times New Roman"/>
          <w:sz w:val="24"/>
          <w:szCs w:val="24"/>
        </w:rPr>
        <w:t>.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C092E">
        <w:rPr>
          <w:rFonts w:ascii="Times New Roman" w:hAnsi="Times New Roman"/>
          <w:b/>
          <w:sz w:val="24"/>
          <w:szCs w:val="24"/>
        </w:rPr>
        <w:t>целью</w:t>
      </w:r>
      <w:r w:rsidRPr="003C092E">
        <w:rPr>
          <w:rFonts w:ascii="Times New Roman" w:hAnsi="Times New Roman"/>
          <w:sz w:val="24"/>
          <w:szCs w:val="24"/>
        </w:rPr>
        <w:t xml:space="preserve">: 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3C092E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3C092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C092E">
        <w:rPr>
          <w:rFonts w:ascii="Times New Roman" w:hAnsi="Times New Roman"/>
          <w:b/>
          <w:sz w:val="24"/>
          <w:szCs w:val="24"/>
        </w:rPr>
        <w:t>задачи</w:t>
      </w:r>
      <w:r w:rsidRPr="003C092E">
        <w:rPr>
          <w:rFonts w:ascii="Times New Roman" w:hAnsi="Times New Roman"/>
          <w:sz w:val="24"/>
          <w:szCs w:val="24"/>
        </w:rPr>
        <w:t>: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сервисной деятельности. 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</w:t>
      </w:r>
      <w:r>
        <w:rPr>
          <w:rFonts w:ascii="Times New Roman" w:hAnsi="Times New Roman"/>
          <w:sz w:val="24"/>
          <w:szCs w:val="24"/>
        </w:rPr>
        <w:t xml:space="preserve"> предприятиями сервиса</w:t>
      </w:r>
      <w:r w:rsidRPr="003C092E">
        <w:rPr>
          <w:rFonts w:ascii="Times New Roman" w:hAnsi="Times New Roman"/>
          <w:sz w:val="24"/>
          <w:szCs w:val="24"/>
        </w:rPr>
        <w:t>.</w:t>
      </w:r>
    </w:p>
    <w:p w:rsidR="00710AE0" w:rsidRPr="003C092E" w:rsidRDefault="00710AE0" w:rsidP="00710AE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3C092E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10AE0" w:rsidRDefault="00710AE0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 w:rsidRPr="003C092E">
        <w:rPr>
          <w:rFonts w:ascii="Times New Roman" w:hAnsi="Times New Roman"/>
          <w:sz w:val="24"/>
          <w:szCs w:val="24"/>
        </w:rPr>
        <w:t>ВО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92E">
        <w:rPr>
          <w:rFonts w:ascii="Times New Roman" w:hAnsi="Times New Roman"/>
          <w:sz w:val="24"/>
          <w:szCs w:val="24"/>
        </w:rPr>
        <w:t>для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направления подготовки 43.03.01</w:t>
      </w:r>
      <w:r w:rsidR="00D24D64">
        <w:rPr>
          <w:rFonts w:ascii="Times New Roman" w:hAnsi="Times New Roman"/>
          <w:sz w:val="24"/>
          <w:szCs w:val="24"/>
        </w:rPr>
        <w:t xml:space="preserve"> Сервис</w:t>
      </w:r>
      <w:r w:rsidRPr="003C092E">
        <w:rPr>
          <w:rFonts w:ascii="Times New Roman" w:hAnsi="Times New Roman"/>
          <w:sz w:val="24"/>
          <w:szCs w:val="24"/>
        </w:rPr>
        <w:t xml:space="preserve"> у бакалавров должна быть сформированы следующие компетенции:</w:t>
      </w:r>
    </w:p>
    <w:p w:rsidR="005E1D48" w:rsidRDefault="005E1D48" w:rsidP="005E1D4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65BD">
        <w:rPr>
          <w:rFonts w:ascii="Times New Roman" w:hAnsi="Times New Roman"/>
          <w:b/>
          <w:sz w:val="24"/>
          <w:szCs w:val="24"/>
        </w:rPr>
        <w:t>УК-1:</w:t>
      </w:r>
      <w:r w:rsidRPr="005E1D48">
        <w:t xml:space="preserve"> </w:t>
      </w:r>
      <w:r w:rsidRPr="005E1D48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5E1D48" w:rsidRDefault="005E1D48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УК.1.1. 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</w:r>
    </w:p>
    <w:p w:rsidR="005E1D48" w:rsidRDefault="005E1D48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lastRenderedPageBreak/>
        <w:t>УК.1.2. Рассматривает возможные варианты решения задачи, оценивая их достоинства и недостатки</w:t>
      </w:r>
    </w:p>
    <w:p w:rsidR="005E1D48" w:rsidRDefault="005E1D48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УК.1.3.  Грамотно, логично, аргументированно формирует собственные суждения и оценки.</w:t>
      </w:r>
    </w:p>
    <w:p w:rsidR="005E1D48" w:rsidRDefault="005E1D48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УК.1.4. Отличает факты от мнений, интерпретаций, оценок и т.д. в рассуждениях других участников деятельности</w:t>
      </w:r>
    </w:p>
    <w:p w:rsidR="005E1D48" w:rsidRDefault="005E1D48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УК.1.5. Определяет и оценивает последствия возможных решений задачи</w:t>
      </w:r>
    </w:p>
    <w:p w:rsidR="005E1D48" w:rsidRDefault="005E1D48" w:rsidP="005E1D48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65BD">
        <w:rPr>
          <w:rFonts w:ascii="Times New Roman" w:hAnsi="Times New Roman"/>
          <w:b/>
          <w:sz w:val="24"/>
          <w:szCs w:val="24"/>
        </w:rPr>
        <w:t>УК-2:</w:t>
      </w:r>
      <w:r w:rsidRPr="005E1D48">
        <w:t xml:space="preserve"> </w:t>
      </w:r>
      <w:r w:rsidRPr="005E1D48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E1D48" w:rsidRDefault="005E1D48" w:rsidP="005E1D48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УК.2.1. Формулирует в рамках поставленной цели проекта совокупность взаимосвязанных задач, обеспечивающих ее достижение.</w:t>
      </w:r>
    </w:p>
    <w:p w:rsidR="005E1D48" w:rsidRDefault="005E1D48" w:rsidP="005E1D48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УК.2.2. Определяет ожидаемые результаты решения выделенных задач</w:t>
      </w:r>
    </w:p>
    <w:p w:rsidR="005E1D48" w:rsidRDefault="005E1D48" w:rsidP="005E1D48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</w:p>
    <w:p w:rsidR="005E1D48" w:rsidRDefault="005E1D48" w:rsidP="005E1D48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УК.2.4. Решает конкретные задач проекта заявленного качества и за установленное время</w:t>
      </w:r>
    </w:p>
    <w:p w:rsidR="005E1D48" w:rsidRDefault="005E1D48" w:rsidP="005E1D48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1D48">
        <w:rPr>
          <w:rFonts w:ascii="Times New Roman" w:hAnsi="Times New Roman"/>
          <w:sz w:val="24"/>
          <w:szCs w:val="24"/>
        </w:rPr>
        <w:t>УК.2.5. Публично представляет результаты решения конкретной задачи проекта</w:t>
      </w:r>
      <w:r>
        <w:rPr>
          <w:rFonts w:ascii="Times New Roman" w:hAnsi="Times New Roman"/>
          <w:sz w:val="24"/>
          <w:szCs w:val="24"/>
        </w:rPr>
        <w:t>.</w:t>
      </w:r>
    </w:p>
    <w:p w:rsidR="00C550B6" w:rsidRDefault="00D24D64" w:rsidP="00D24D64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E65BD">
        <w:rPr>
          <w:rFonts w:ascii="Times New Roman" w:hAnsi="Times New Roman"/>
          <w:b/>
          <w:sz w:val="24"/>
          <w:szCs w:val="24"/>
          <w:lang w:eastAsia="ru-RU"/>
        </w:rPr>
        <w:t>ОПК-2: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24D64">
        <w:rPr>
          <w:rFonts w:ascii="Times New Roman" w:hAnsi="Times New Roman"/>
          <w:sz w:val="24"/>
          <w:szCs w:val="24"/>
          <w:lang w:eastAsia="ru-RU"/>
        </w:rPr>
        <w:t>Способен</w:t>
      </w:r>
      <w:proofErr w:type="gramEnd"/>
      <w:r w:rsidRPr="00D24D64">
        <w:rPr>
          <w:rFonts w:ascii="Times New Roman" w:hAnsi="Times New Roman"/>
          <w:sz w:val="24"/>
          <w:szCs w:val="24"/>
          <w:lang w:eastAsia="ru-RU"/>
        </w:rPr>
        <w:t xml:space="preserve"> осуществлять основные функции управления сервисной деятельностью</w:t>
      </w:r>
    </w:p>
    <w:p w:rsidR="00D24D64" w:rsidRDefault="00D24D64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24D64">
        <w:rPr>
          <w:rFonts w:ascii="Times New Roman" w:hAnsi="Times New Roman"/>
          <w:sz w:val="24"/>
          <w:szCs w:val="24"/>
        </w:rPr>
        <w:t>ОПК.2.1. Определяет цели и задачи управления структурными подразделениями предприятий сферы сервиса</w:t>
      </w:r>
    </w:p>
    <w:p w:rsidR="00D24D64" w:rsidRDefault="00D24D64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24D64">
        <w:rPr>
          <w:rFonts w:ascii="Times New Roman" w:hAnsi="Times New Roman"/>
          <w:sz w:val="24"/>
          <w:szCs w:val="24"/>
        </w:rPr>
        <w:t>ОПК.2.2. Использует основные методы и приемы планирования, организации, мотивации и координации деятельности пред</w:t>
      </w:r>
      <w:r w:rsidR="005E1D48">
        <w:rPr>
          <w:rFonts w:ascii="Times New Roman" w:hAnsi="Times New Roman"/>
          <w:sz w:val="24"/>
          <w:szCs w:val="24"/>
        </w:rPr>
        <w:t>приятий (подразделений) предпри</w:t>
      </w:r>
      <w:r w:rsidRPr="00D24D64">
        <w:rPr>
          <w:rFonts w:ascii="Times New Roman" w:hAnsi="Times New Roman"/>
          <w:sz w:val="24"/>
          <w:szCs w:val="24"/>
        </w:rPr>
        <w:t>ятий сферы сервиса</w:t>
      </w:r>
    </w:p>
    <w:p w:rsidR="00D24D64" w:rsidRPr="003C092E" w:rsidRDefault="00D24D64" w:rsidP="00710AE0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D24D64">
        <w:rPr>
          <w:rFonts w:ascii="Times New Roman" w:hAnsi="Times New Roman"/>
          <w:sz w:val="24"/>
          <w:szCs w:val="24"/>
        </w:rPr>
        <w:t>ОПК.2.3. Осуществляет контроль деятельности предприятий (подразделений) предприятий сферы сервиса.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3066"/>
        <w:gridCol w:w="1756"/>
        <w:gridCol w:w="1824"/>
        <w:gridCol w:w="2337"/>
      </w:tblGrid>
      <w:tr w:rsidR="00710AE0" w:rsidRPr="003C092E" w:rsidTr="0031609C">
        <w:tc>
          <w:tcPr>
            <w:tcW w:w="870" w:type="dxa"/>
          </w:tcPr>
          <w:p w:rsidR="00710AE0" w:rsidRPr="003C092E" w:rsidRDefault="00710AE0" w:rsidP="00710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66" w:type="dxa"/>
          </w:tcPr>
          <w:p w:rsidR="00710AE0" w:rsidRPr="003C092E" w:rsidRDefault="00710AE0" w:rsidP="00710A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10AE0" w:rsidRPr="003C092E" w:rsidRDefault="00710AE0" w:rsidP="00710A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6" w:type="dxa"/>
          </w:tcPr>
          <w:p w:rsidR="00710AE0" w:rsidRPr="003C092E" w:rsidRDefault="00D24D64" w:rsidP="00710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710AE0" w:rsidRPr="003C092E" w:rsidRDefault="00710AE0" w:rsidP="00710AE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</w:tcPr>
          <w:p w:rsidR="00710AE0" w:rsidRPr="003C092E" w:rsidRDefault="00710AE0" w:rsidP="00710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37" w:type="dxa"/>
          </w:tcPr>
          <w:p w:rsidR="00710AE0" w:rsidRPr="003C092E" w:rsidRDefault="00710AE0" w:rsidP="00710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10AE0" w:rsidRPr="003C092E" w:rsidTr="0031609C">
        <w:trPr>
          <w:trHeight w:val="535"/>
        </w:trPr>
        <w:tc>
          <w:tcPr>
            <w:tcW w:w="870" w:type="dxa"/>
          </w:tcPr>
          <w:p w:rsidR="00710AE0" w:rsidRPr="003C092E" w:rsidRDefault="00710AE0" w:rsidP="00710AE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3066" w:type="dxa"/>
          </w:tcPr>
          <w:p w:rsidR="0031609C" w:rsidRPr="0031609C" w:rsidRDefault="0031609C" w:rsidP="0031609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10AE0" w:rsidRPr="003C092E" w:rsidRDefault="0031609C" w:rsidP="0031609C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756" w:type="dxa"/>
          </w:tcPr>
          <w:p w:rsidR="00666321" w:rsidRPr="00666321" w:rsidRDefault="005E1D48" w:rsidP="0066632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D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66321">
              <w:t xml:space="preserve"> </w:t>
            </w:r>
            <w:r w:rsidR="00666321">
              <w:rPr>
                <w:rFonts w:ascii="Times New Roman" w:hAnsi="Times New Roman"/>
                <w:sz w:val="24"/>
                <w:szCs w:val="24"/>
                <w:lang w:eastAsia="ru-RU"/>
              </w:rPr>
              <w:t>ОПК.2.3</w:t>
            </w:r>
          </w:p>
          <w:p w:rsidR="00666321" w:rsidRPr="00666321" w:rsidRDefault="00666321" w:rsidP="0066632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УК.1.5</w:t>
            </w:r>
          </w:p>
          <w:p w:rsidR="005E1D48" w:rsidRPr="003C092E" w:rsidRDefault="00666321" w:rsidP="0066632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824" w:type="dxa"/>
          </w:tcPr>
          <w:p w:rsidR="00710AE0" w:rsidRPr="003C092E" w:rsidRDefault="00710AE0" w:rsidP="00710AE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710AE0" w:rsidRPr="003C092E" w:rsidRDefault="00710AE0" w:rsidP="00710AE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710AE0" w:rsidRPr="003C092E" w:rsidRDefault="00710AE0" w:rsidP="00710AE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710AE0" w:rsidRPr="003C092E" w:rsidRDefault="00710AE0" w:rsidP="00710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710AE0" w:rsidRPr="003C092E" w:rsidRDefault="00710AE0" w:rsidP="00710AE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  <w:p w:rsidR="00710AE0" w:rsidRPr="003C092E" w:rsidRDefault="00710AE0" w:rsidP="00710A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или демонстрация реальных профессиональных навыков.</w:t>
            </w:r>
          </w:p>
          <w:p w:rsidR="00710AE0" w:rsidRPr="003C092E" w:rsidRDefault="00710AE0" w:rsidP="00710AE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</w:tbl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10AE0" w:rsidRPr="003C092E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  Смирнова Ж.В., </w:t>
      </w:r>
      <w:proofErr w:type="spellStart"/>
      <w:r w:rsidRPr="003C092E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3C092E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710AE0" w:rsidRPr="003C092E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10AE0" w:rsidRPr="003C092E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 xml:space="preserve">Мухина М.В., </w:t>
      </w:r>
      <w:proofErr w:type="spellStart"/>
      <w:r w:rsidRPr="003C092E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3C092E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образования.</w:t>
      </w:r>
    </w:p>
    <w:p w:rsidR="00710AE0" w:rsidRPr="003C092E" w:rsidRDefault="002974C8" w:rsidP="00710AE0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Кутепова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Л.И</w:t>
      </w:r>
      <w:r w:rsidR="00710AE0" w:rsidRPr="003C092E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spellStart"/>
      <w:r w:rsidR="00710AE0" w:rsidRPr="003C092E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="00710AE0" w:rsidRPr="003C092E">
        <w:rPr>
          <w:rFonts w:ascii="Times New Roman" w:hAnsi="Times New Roman"/>
          <w:sz w:val="24"/>
          <w:szCs w:val="24"/>
          <w:lang w:eastAsia="ru-RU"/>
        </w:rPr>
        <w:t>., доцент кафедры технологий сервиса и технологического образования</w:t>
      </w: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092E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</w:t>
      </w:r>
      <w:proofErr w:type="spellStart"/>
      <w:r w:rsidRPr="003C092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0AE0" w:rsidRPr="003C092E" w:rsidRDefault="00710AE0" w:rsidP="00710AE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710AE0" w:rsidRPr="003C092E" w:rsidTr="00710AE0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3C09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10AE0" w:rsidRPr="003C092E" w:rsidTr="00710AE0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566700" w:rsidP="005667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  <w:r w:rsidR="00710AE0"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10AE0" w:rsidRPr="003C092E" w:rsidTr="00710AE0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815B1D" w:rsidRDefault="0031609C" w:rsidP="00710A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44/1,2</w:t>
            </w:r>
          </w:p>
        </w:tc>
      </w:tr>
      <w:tr w:rsidR="00710AE0" w:rsidRPr="003C092E" w:rsidTr="00710AE0">
        <w:trPr>
          <w:trHeight w:hRule="exact" w:val="308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815B1D" w:rsidRDefault="00566700" w:rsidP="0056670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  <w:r w:rsidR="0031609C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11,9</w:t>
            </w:r>
          </w:p>
        </w:tc>
      </w:tr>
      <w:tr w:rsidR="00710AE0" w:rsidRPr="003C092E" w:rsidTr="00710AE0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10AE0" w:rsidRPr="003C092E" w:rsidTr="00710AE0">
        <w:trPr>
          <w:trHeight w:hRule="exact" w:val="41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10AE0" w:rsidRPr="003C092E" w:rsidRDefault="00710AE0" w:rsidP="00710A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10AE0" w:rsidRPr="003C092E" w:rsidRDefault="00710AE0" w:rsidP="00710AE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710AE0" w:rsidRPr="003C092E" w:rsidSect="00710AE0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710AE0" w:rsidRPr="003C092E" w:rsidRDefault="00710AE0" w:rsidP="00710AE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710AE0" w:rsidRPr="003C092E" w:rsidRDefault="00710AE0" w:rsidP="00710AE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10AE0" w:rsidRPr="003C092E" w:rsidRDefault="00710AE0" w:rsidP="00710AE0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A87E99" w:rsidRPr="00DC0950">
        <w:rPr>
          <w:rFonts w:ascii="Times New Roman" w:hAnsi="Times New Roman"/>
          <w:b/>
          <w:sz w:val="24"/>
          <w:szCs w:val="24"/>
          <w:lang w:eastAsia="ru-RU"/>
        </w:rPr>
        <w:t>Расчетно-техническое сопровождение сервисной деятельности</w:t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710AE0" w:rsidRPr="003C092E" w:rsidRDefault="00710AE0" w:rsidP="00710AE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182"/>
        <w:gridCol w:w="814"/>
        <w:gridCol w:w="1532"/>
        <w:gridCol w:w="1418"/>
        <w:gridCol w:w="1276"/>
        <w:gridCol w:w="1275"/>
        <w:gridCol w:w="993"/>
        <w:gridCol w:w="1275"/>
        <w:gridCol w:w="1636"/>
      </w:tblGrid>
      <w:tr w:rsidR="00710AE0" w:rsidRPr="003C092E" w:rsidTr="0031609C">
        <w:trPr>
          <w:trHeight w:val="302"/>
        </w:trPr>
        <w:tc>
          <w:tcPr>
            <w:tcW w:w="1384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82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15" w:type="dxa"/>
            <w:gridSpan w:val="5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93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710AE0" w:rsidRPr="003C092E" w:rsidTr="0031609C">
        <w:tc>
          <w:tcPr>
            <w:tcW w:w="1384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5" w:type="dxa"/>
            <w:vMerge w:val="restart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3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10AE0" w:rsidRPr="003C092E" w:rsidTr="0031609C">
        <w:tc>
          <w:tcPr>
            <w:tcW w:w="1384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710AE0" w:rsidRPr="00E86904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90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710AE0" w:rsidRPr="003C092E" w:rsidTr="00710AE0">
        <w:tc>
          <w:tcPr>
            <w:tcW w:w="14785" w:type="dxa"/>
            <w:gridSpan w:val="10"/>
            <w:vAlign w:val="center"/>
          </w:tcPr>
          <w:p w:rsidR="00710AE0" w:rsidRPr="003C092E" w:rsidRDefault="00710AE0" w:rsidP="0031609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 w:firstLine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1609C" w:rsidRPr="003C092E" w:rsidTr="0031609C">
        <w:trPr>
          <w:trHeight w:val="567"/>
        </w:trPr>
        <w:tc>
          <w:tcPr>
            <w:tcW w:w="1384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К.М.11.01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3160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Основы функционирования систем сервиса</w:t>
            </w:r>
          </w:p>
        </w:tc>
        <w:tc>
          <w:tcPr>
            <w:tcW w:w="814" w:type="dxa"/>
            <w:vAlign w:val="center"/>
          </w:tcPr>
          <w:p w:rsidR="0031609C" w:rsidRPr="003C092E" w:rsidRDefault="00566700" w:rsidP="0031609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Pr="003C092E" w:rsidRDefault="00566700" w:rsidP="005E1D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75" w:type="dxa"/>
            <w:vAlign w:val="center"/>
          </w:tcPr>
          <w:p w:rsidR="0031609C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зачет</w:t>
            </w:r>
          </w:p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1609C" w:rsidRPr="003C092E" w:rsidRDefault="0056670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</w:t>
            </w:r>
            <w:r w:rsidR="00A8136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1609C" w:rsidRPr="003C092E" w:rsidTr="0031609C">
        <w:tc>
          <w:tcPr>
            <w:tcW w:w="1384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К.М.11.02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3160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Проектно-сметное дело</w:t>
            </w:r>
          </w:p>
        </w:tc>
        <w:tc>
          <w:tcPr>
            <w:tcW w:w="814" w:type="dxa"/>
            <w:vAlign w:val="center"/>
          </w:tcPr>
          <w:p w:rsidR="0031609C" w:rsidRPr="0031609C" w:rsidRDefault="00566700" w:rsidP="0031609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Pr="003C092E" w:rsidRDefault="0056670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993" w:type="dxa"/>
            <w:vAlign w:val="center"/>
          </w:tcPr>
          <w:p w:rsidR="0031609C" w:rsidRPr="003C092E" w:rsidRDefault="0056670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31609C" w:rsidRPr="003C092E" w:rsidRDefault="0031609C" w:rsidP="00A813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</w:t>
            </w:r>
            <w:r w:rsidR="00A813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AE0" w:rsidRPr="003C092E" w:rsidTr="00710AE0">
        <w:tc>
          <w:tcPr>
            <w:tcW w:w="14785" w:type="dxa"/>
            <w:gridSpan w:val="10"/>
            <w:shd w:val="clear" w:color="auto" w:fill="FFFFFF"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31609C" w:rsidRPr="003C092E" w:rsidTr="0031609C">
        <w:tc>
          <w:tcPr>
            <w:tcW w:w="1384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К.М.11.ДВ.01.01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3160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Программные средства офисного назначения</w:t>
            </w:r>
          </w:p>
        </w:tc>
        <w:tc>
          <w:tcPr>
            <w:tcW w:w="814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31609C" w:rsidRPr="003C092E" w:rsidRDefault="0031609C" w:rsidP="00A813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</w:t>
            </w:r>
            <w:r w:rsidR="00A813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609C" w:rsidRPr="003C092E" w:rsidTr="0031609C">
        <w:trPr>
          <w:trHeight w:val="598"/>
        </w:trPr>
        <w:tc>
          <w:tcPr>
            <w:tcW w:w="1384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К.М.11.ДВ.01.02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3160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Сопротивление материалов</w:t>
            </w:r>
          </w:p>
        </w:tc>
        <w:tc>
          <w:tcPr>
            <w:tcW w:w="814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31609C" w:rsidRPr="003C092E" w:rsidRDefault="0031609C" w:rsidP="00C420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</w:t>
            </w:r>
            <w:r w:rsidR="00C420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609C" w:rsidRPr="003C092E" w:rsidTr="002974C8">
        <w:trPr>
          <w:trHeight w:val="628"/>
        </w:trPr>
        <w:tc>
          <w:tcPr>
            <w:tcW w:w="1384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К.М.11.ДВ.01.03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Теоретическая механика</w:t>
            </w:r>
          </w:p>
        </w:tc>
        <w:tc>
          <w:tcPr>
            <w:tcW w:w="814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</w:tcPr>
          <w:p w:rsidR="0031609C" w:rsidRPr="0031609C" w:rsidRDefault="0031609C" w:rsidP="00316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31609C" w:rsidRPr="003C092E" w:rsidRDefault="0031609C" w:rsidP="00C420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</w:t>
            </w:r>
            <w:r w:rsidR="00C420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0AE0" w:rsidRPr="003C092E" w:rsidTr="00710AE0">
        <w:trPr>
          <w:trHeight w:val="150"/>
        </w:trPr>
        <w:tc>
          <w:tcPr>
            <w:tcW w:w="14785" w:type="dxa"/>
            <w:gridSpan w:val="10"/>
            <w:vAlign w:val="center"/>
          </w:tcPr>
          <w:p w:rsidR="00710AE0" w:rsidRPr="003C092E" w:rsidRDefault="00710AE0" w:rsidP="00710AE0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1609C">
              <w:rPr>
                <w:rFonts w:ascii="Times New Roman" w:hAnsi="Times New Roman"/>
                <w:sz w:val="24"/>
                <w:szCs w:val="24"/>
              </w:rPr>
              <w:t>3</w:t>
            </w:r>
            <w:r w:rsidRPr="001B35D2">
              <w:rPr>
                <w:rFonts w:ascii="Times New Roman" w:hAnsi="Times New Roman"/>
                <w:sz w:val="24"/>
                <w:szCs w:val="24"/>
              </w:rPr>
              <w:t>. АТТЕСТАЦИЯ</w:t>
            </w:r>
          </w:p>
        </w:tc>
      </w:tr>
      <w:tr w:rsidR="0031609C" w:rsidRPr="003C092E" w:rsidTr="0031609C">
        <w:trPr>
          <w:trHeight w:val="111"/>
        </w:trPr>
        <w:tc>
          <w:tcPr>
            <w:tcW w:w="1384" w:type="dxa"/>
            <w:vAlign w:val="center"/>
          </w:tcPr>
          <w:p w:rsidR="0031609C" w:rsidRPr="0031609C" w:rsidRDefault="0031609C" w:rsidP="003160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609C">
              <w:rPr>
                <w:rFonts w:ascii="Times New Roman" w:hAnsi="Times New Roman"/>
                <w:sz w:val="24"/>
                <w:szCs w:val="24"/>
              </w:rPr>
              <w:t>К.М.11.03(К)</w:t>
            </w:r>
          </w:p>
        </w:tc>
        <w:tc>
          <w:tcPr>
            <w:tcW w:w="3182" w:type="dxa"/>
            <w:vAlign w:val="center"/>
          </w:tcPr>
          <w:p w:rsidR="0031609C" w:rsidRPr="0031609C" w:rsidRDefault="0031609C" w:rsidP="002974C8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1609C">
              <w:rPr>
                <w:rFonts w:ascii="Times New Roman" w:hAnsi="Times New Roman"/>
                <w:iCs/>
                <w:sz w:val="24"/>
                <w:szCs w:val="24"/>
              </w:rPr>
              <w:t>Экзамены по модулю "Расчетно-техническое сопровождение сервисной деятельности"</w:t>
            </w:r>
          </w:p>
        </w:tc>
        <w:tc>
          <w:tcPr>
            <w:tcW w:w="814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vAlign w:val="center"/>
          </w:tcPr>
          <w:p w:rsidR="0031609C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31609C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3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31609C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609C" w:rsidRPr="003C092E" w:rsidRDefault="0031609C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AE0" w:rsidRPr="003C092E" w:rsidRDefault="00710AE0" w:rsidP="00710AE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710AE0" w:rsidRPr="003C092E" w:rsidSect="00710AE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10AE0" w:rsidRPr="003C092E" w:rsidRDefault="00710AE0" w:rsidP="00710AE0">
      <w:pPr>
        <w:pStyle w:val="a3"/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710AE0" w:rsidRPr="003C092E" w:rsidRDefault="00710AE0" w:rsidP="00710AE0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710AE0" w:rsidRPr="003C092E" w:rsidRDefault="00710AE0" w:rsidP="00710AE0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710AE0" w:rsidRPr="003C092E" w:rsidRDefault="00710AE0" w:rsidP="00710AE0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710AE0" w:rsidRPr="003C092E" w:rsidRDefault="00710AE0" w:rsidP="00710A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710AE0" w:rsidRPr="003C092E" w:rsidRDefault="00710AE0" w:rsidP="00710A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Промежуточный контроль по дисциплине «Основы функционирования систем сервиса», «Научные методы исследования в сервисе» - экзамен, по всем остальным зачет. </w:t>
      </w:r>
      <w:r w:rsidRPr="003C092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C092E"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710AE0" w:rsidRPr="003C092E" w:rsidRDefault="00710AE0" w:rsidP="00710AE0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710AE0" w:rsidRPr="003C092E" w:rsidRDefault="00710AE0" w:rsidP="00710AE0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710AE0" w:rsidRPr="003C092E" w:rsidRDefault="00710AE0" w:rsidP="00710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3C092E">
        <w:rPr>
          <w:rFonts w:ascii="Times New Roman" w:hAnsi="Times New Roman"/>
          <w:b/>
          <w:sz w:val="24"/>
          <w:szCs w:val="24"/>
        </w:rPr>
        <w:t>ОСНОВЫ ФУНКЦИОНИРОВАНИЯ СИСТЕМ СЕРВИСА</w:t>
      </w: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0AE0" w:rsidRPr="003C092E" w:rsidRDefault="00710AE0" w:rsidP="00710A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Дисциплина «Основы функционирования систем сервиса», как и другие дисциплины модуля, служит формированию трудовых действий специалиста по управлению жилищным фондом 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710AE0" w:rsidRPr="000E65BD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0E65BD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5E1D48" w:rsidRPr="005E1D48" w:rsidRDefault="005E1D48" w:rsidP="005E1D48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E65BD">
        <w:rPr>
          <w:rFonts w:ascii="Times New Roman" w:hAnsi="Times New Roman"/>
          <w:b/>
          <w:sz w:val="24"/>
          <w:szCs w:val="24"/>
          <w:lang w:eastAsia="ru-RU"/>
        </w:rPr>
        <w:t>ОПК-2:</w:t>
      </w:r>
      <w:r w:rsidRPr="005E1D4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E1D48">
        <w:rPr>
          <w:rFonts w:ascii="Times New Roman" w:hAnsi="Times New Roman"/>
          <w:sz w:val="24"/>
          <w:szCs w:val="24"/>
          <w:lang w:eastAsia="ru-RU"/>
        </w:rPr>
        <w:t>Способен</w:t>
      </w:r>
      <w:proofErr w:type="gramEnd"/>
      <w:r w:rsidRPr="005E1D48">
        <w:rPr>
          <w:rFonts w:ascii="Times New Roman" w:hAnsi="Times New Roman"/>
          <w:sz w:val="24"/>
          <w:szCs w:val="24"/>
          <w:lang w:eastAsia="ru-RU"/>
        </w:rPr>
        <w:t xml:space="preserve"> осуществлять основные функции управления сервисной деятельностью</w:t>
      </w:r>
    </w:p>
    <w:p w:rsidR="005E1D48" w:rsidRPr="005E1D48" w:rsidRDefault="005E1D48" w:rsidP="005E1D48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E1D48">
        <w:rPr>
          <w:rFonts w:ascii="Times New Roman" w:hAnsi="Times New Roman"/>
          <w:sz w:val="24"/>
          <w:szCs w:val="24"/>
          <w:lang w:eastAsia="ru-RU"/>
        </w:rPr>
        <w:t>ОПК.2.1. Определяет цели и задачи управления структурными подразделениями предприятий сферы сервиса</w:t>
      </w:r>
    </w:p>
    <w:p w:rsidR="005E1D48" w:rsidRPr="005E1D48" w:rsidRDefault="005E1D48" w:rsidP="005E1D48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E1D48">
        <w:rPr>
          <w:rFonts w:ascii="Times New Roman" w:hAnsi="Times New Roman"/>
          <w:sz w:val="24"/>
          <w:szCs w:val="24"/>
          <w:lang w:eastAsia="ru-RU"/>
        </w:rPr>
        <w:t>ОПК.2.2. Использует основные методы и приемы планирования, организации, мотивации и координации деятельности предприятий (подразделений) предприятий сферы сервиса</w:t>
      </w:r>
    </w:p>
    <w:p w:rsidR="005E1D48" w:rsidRDefault="005E1D48" w:rsidP="005E1D48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E1D48">
        <w:rPr>
          <w:rFonts w:ascii="Times New Roman" w:hAnsi="Times New Roman"/>
          <w:sz w:val="24"/>
          <w:szCs w:val="24"/>
          <w:lang w:eastAsia="ru-RU"/>
        </w:rPr>
        <w:t>ОПК.2.3. Осуществляет контроль деятельности предприятий (подразделений) предприятий сферы сервиса.</w:t>
      </w:r>
    </w:p>
    <w:p w:rsidR="005E1D48" w:rsidRDefault="005E1D48" w:rsidP="005E1D48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процессе изучения дисциплины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должен:</w:t>
      </w:r>
    </w:p>
    <w:p w:rsidR="00710AE0" w:rsidRPr="00364229" w:rsidRDefault="00710AE0" w:rsidP="005E1D48">
      <w:p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b/>
          <w:i/>
          <w:sz w:val="24"/>
          <w:szCs w:val="24"/>
        </w:rPr>
        <w:t>знать:</w:t>
      </w:r>
    </w:p>
    <w:p w:rsidR="00710AE0" w:rsidRPr="00364229" w:rsidRDefault="00710AE0" w:rsidP="005E1D48">
      <w:pPr>
        <w:numPr>
          <w:ilvl w:val="0"/>
          <w:numId w:val="9"/>
        </w:numPr>
        <w:tabs>
          <w:tab w:val="left" w:pos="193"/>
          <w:tab w:val="left" w:pos="426"/>
          <w:tab w:val="left" w:pos="709"/>
          <w:tab w:val="left" w:pos="851"/>
          <w:tab w:val="left" w:pos="900"/>
          <w:tab w:val="left" w:pos="993"/>
          <w:tab w:val="left" w:pos="108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основные закономерности функционирования систем сервиса;</w:t>
      </w:r>
    </w:p>
    <w:p w:rsidR="00710AE0" w:rsidRPr="00364229" w:rsidRDefault="00710AE0" w:rsidP="005E1D48">
      <w:p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10AE0" w:rsidRPr="00364229" w:rsidRDefault="00710AE0" w:rsidP="005E1D48">
      <w:pPr>
        <w:numPr>
          <w:ilvl w:val="0"/>
          <w:numId w:val="10"/>
        </w:num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оценивать и анализировать функционирование систем сервиса;</w:t>
      </w:r>
    </w:p>
    <w:p w:rsidR="00710AE0" w:rsidRPr="00364229" w:rsidRDefault="00710AE0" w:rsidP="005E1D48">
      <w:p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710AE0" w:rsidRPr="00364229" w:rsidRDefault="00710AE0" w:rsidP="005E1D48">
      <w:pPr>
        <w:numPr>
          <w:ilvl w:val="0"/>
          <w:numId w:val="11"/>
        </w:num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навыками организации функционирования систем сервиса;</w:t>
      </w:r>
    </w:p>
    <w:p w:rsidR="00710AE0" w:rsidRPr="00364229" w:rsidRDefault="00710AE0" w:rsidP="005E1D48">
      <w:pPr>
        <w:numPr>
          <w:ilvl w:val="0"/>
          <w:numId w:val="11"/>
        </w:numPr>
        <w:tabs>
          <w:tab w:val="left" w:pos="426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инновационными технологиями организации сервисной деятельности.</w:t>
      </w:r>
    </w:p>
    <w:p w:rsidR="00710AE0" w:rsidRPr="00364229" w:rsidRDefault="00710AE0" w:rsidP="005E1D4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 w:bidi="he-IL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4229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«Русский язык», «Психология», «</w:t>
      </w:r>
      <w:proofErr w:type="spellStart"/>
      <w:r w:rsidRPr="00364229">
        <w:rPr>
          <w:rFonts w:ascii="Times New Roman" w:hAnsi="Times New Roman"/>
          <w:sz w:val="24"/>
          <w:szCs w:val="24"/>
        </w:rPr>
        <w:t>Сервисология</w:t>
      </w:r>
      <w:proofErr w:type="spellEnd"/>
      <w:r w:rsidRPr="00364229">
        <w:rPr>
          <w:rFonts w:ascii="Times New Roman" w:hAnsi="Times New Roman"/>
          <w:sz w:val="24"/>
          <w:szCs w:val="24"/>
        </w:rPr>
        <w:t>», «Психодиагностика», «Менеджмент в сервисе», «Сервисная деятельность».</w:t>
      </w: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4229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10AE0" w:rsidRPr="00364229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b/>
          <w:sz w:val="24"/>
          <w:szCs w:val="24"/>
        </w:rPr>
        <w:t>Целью</w:t>
      </w:r>
      <w:r w:rsidRPr="00364229">
        <w:rPr>
          <w:rFonts w:ascii="Times New Roman" w:hAnsi="Times New Roman"/>
          <w:sz w:val="24"/>
          <w:szCs w:val="24"/>
        </w:rPr>
        <w:t xml:space="preserve"> освоения дисциплины является изучение в теории и на практике основ функционирования систем сервиса. </w:t>
      </w:r>
    </w:p>
    <w:p w:rsidR="00710AE0" w:rsidRPr="00364229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b/>
          <w:sz w:val="24"/>
          <w:szCs w:val="24"/>
        </w:rPr>
        <w:t>Задачи</w:t>
      </w:r>
      <w:r w:rsidRPr="00364229">
        <w:rPr>
          <w:rFonts w:ascii="Times New Roman" w:hAnsi="Times New Roman"/>
          <w:sz w:val="24"/>
          <w:szCs w:val="24"/>
        </w:rPr>
        <w:t xml:space="preserve"> курса: </w:t>
      </w:r>
    </w:p>
    <w:p w:rsidR="00710AE0" w:rsidRPr="00A8136B" w:rsidRDefault="00710AE0" w:rsidP="00A8136B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8136B">
        <w:rPr>
          <w:rFonts w:ascii="Times New Roman" w:hAnsi="Times New Roman"/>
          <w:sz w:val="24"/>
          <w:szCs w:val="24"/>
        </w:rPr>
        <w:t xml:space="preserve">сформировать у студентов системные знания в области функционирования систем сервиса и технологий в сфере социально-культурного сервиса; </w:t>
      </w:r>
    </w:p>
    <w:p w:rsidR="00710AE0" w:rsidRPr="00A8136B" w:rsidRDefault="00710AE0" w:rsidP="00A8136B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8136B">
        <w:rPr>
          <w:rFonts w:ascii="Times New Roman" w:hAnsi="Times New Roman"/>
          <w:sz w:val="24"/>
          <w:szCs w:val="24"/>
        </w:rPr>
        <w:t xml:space="preserve">дать представление студентам об основных тенденциях </w:t>
      </w:r>
      <w:proofErr w:type="gramStart"/>
      <w:r w:rsidRPr="00A8136B">
        <w:rPr>
          <w:rFonts w:ascii="Times New Roman" w:hAnsi="Times New Roman"/>
          <w:sz w:val="24"/>
          <w:szCs w:val="24"/>
        </w:rPr>
        <w:t>в</w:t>
      </w:r>
      <w:proofErr w:type="gramEnd"/>
      <w:r w:rsidRPr="00A8136B">
        <w:rPr>
          <w:rFonts w:ascii="Times New Roman" w:hAnsi="Times New Roman"/>
          <w:sz w:val="24"/>
          <w:szCs w:val="24"/>
        </w:rPr>
        <w:t xml:space="preserve"> систем сервиса; </w:t>
      </w:r>
    </w:p>
    <w:p w:rsidR="00710AE0" w:rsidRPr="00A8136B" w:rsidRDefault="00710AE0" w:rsidP="00A8136B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8136B">
        <w:rPr>
          <w:rFonts w:ascii="Times New Roman" w:hAnsi="Times New Roman"/>
          <w:sz w:val="24"/>
          <w:szCs w:val="24"/>
        </w:rPr>
        <w:t xml:space="preserve">изучить возможности применения </w:t>
      </w:r>
      <w:proofErr w:type="gramStart"/>
      <w:r w:rsidRPr="00A8136B">
        <w:rPr>
          <w:rFonts w:ascii="Times New Roman" w:hAnsi="Times New Roman"/>
          <w:sz w:val="24"/>
          <w:szCs w:val="24"/>
        </w:rPr>
        <w:t>интернет-технологий</w:t>
      </w:r>
      <w:proofErr w:type="gramEnd"/>
      <w:r w:rsidRPr="00A8136B">
        <w:rPr>
          <w:rFonts w:ascii="Times New Roman" w:hAnsi="Times New Roman"/>
          <w:sz w:val="24"/>
          <w:szCs w:val="24"/>
        </w:rPr>
        <w:t xml:space="preserve"> в системах социально-культурного сервиса. </w:t>
      </w:r>
    </w:p>
    <w:p w:rsidR="00710AE0" w:rsidRPr="00364229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4229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1"/>
        <w:gridCol w:w="2143"/>
        <w:gridCol w:w="1462"/>
        <w:gridCol w:w="1948"/>
        <w:gridCol w:w="1443"/>
        <w:gridCol w:w="1654"/>
      </w:tblGrid>
      <w:tr w:rsidR="00710AE0" w:rsidRPr="00364229" w:rsidTr="00A8136B">
        <w:trPr>
          <w:trHeight w:val="385"/>
        </w:trPr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42099" w:rsidRPr="00364229" w:rsidTr="000A5727">
        <w:trPr>
          <w:trHeight w:val="3397"/>
        </w:trPr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2099" w:rsidRPr="0036422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lastRenderedPageBreak/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Pr="00364229" w:rsidRDefault="00C42099" w:rsidP="00710A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36B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Default="00C42099" w:rsidP="00C4209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099" w:rsidRPr="00364229" w:rsidRDefault="00C42099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2099" w:rsidRPr="00364229" w:rsidRDefault="00C42099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6422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2099" w:rsidRPr="00364229" w:rsidRDefault="00C42099" w:rsidP="000A5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A8136B">
              <w:rPr>
                <w:rFonts w:ascii="Times New Roman" w:hAnsi="Times New Roman"/>
                <w:sz w:val="24"/>
                <w:szCs w:val="24"/>
              </w:rPr>
              <w:t>знания в области функционирования систем сервиса и технологий в сфере социально-культурного сервиса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2099" w:rsidRPr="00364229" w:rsidRDefault="005E1D48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2099" w:rsidRDefault="00C42099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C42099" w:rsidRPr="00364229" w:rsidRDefault="00C42099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08069B" w:rsidRPr="00364229" w:rsidTr="00C42099">
        <w:trPr>
          <w:trHeight w:val="5075"/>
        </w:trPr>
        <w:tc>
          <w:tcPr>
            <w:tcW w:w="9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069B" w:rsidRPr="0036422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08069B" w:rsidRPr="0036422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069B" w:rsidRPr="00364229" w:rsidRDefault="0008069B" w:rsidP="00710A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069B" w:rsidRPr="00C42099" w:rsidRDefault="0008069B" w:rsidP="00C4209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99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08069B" w:rsidRPr="00A8136B" w:rsidRDefault="0008069B" w:rsidP="00C420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99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069B" w:rsidRPr="00364229" w:rsidRDefault="0008069B" w:rsidP="00C42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6422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36422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069B" w:rsidRPr="00C42099" w:rsidRDefault="0008069B" w:rsidP="00C42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навыки </w:t>
            </w:r>
            <w:r w:rsidRPr="00C42099">
              <w:rPr>
                <w:rFonts w:ascii="Times New Roman" w:hAnsi="Times New Roman"/>
                <w:sz w:val="24"/>
                <w:szCs w:val="24"/>
              </w:rPr>
              <w:t xml:space="preserve">использовать основные законы естественнонаучных дисциплин, методы математического анализа и моделирования, основы теоретического и экспериментального исследования </w:t>
            </w:r>
            <w:proofErr w:type="gramStart"/>
            <w:r w:rsidRPr="00C4209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42099">
              <w:rPr>
                <w:rFonts w:ascii="Times New Roman" w:hAnsi="Times New Roman"/>
                <w:sz w:val="24"/>
                <w:szCs w:val="24"/>
              </w:rPr>
              <w:t xml:space="preserve"> комплексной </w:t>
            </w:r>
          </w:p>
          <w:p w:rsidR="0008069B" w:rsidRPr="00C42099" w:rsidRDefault="0008069B" w:rsidP="00C42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99">
              <w:rPr>
                <w:rFonts w:ascii="Times New Roman" w:hAnsi="Times New Roman"/>
                <w:sz w:val="24"/>
                <w:szCs w:val="24"/>
              </w:rPr>
              <w:t>деятельности с целью моделирования объектов и технологических процессов, используя стандартные пакеты и средства автоматизированного</w:t>
            </w:r>
          </w:p>
          <w:p w:rsidR="0008069B" w:rsidRPr="00364229" w:rsidRDefault="0008069B" w:rsidP="00C42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8069B" w:rsidRPr="00364229" w:rsidRDefault="005E1D48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1D48">
              <w:rPr>
                <w:rFonts w:ascii="Times New Roman" w:hAnsi="Times New Roman"/>
                <w:sz w:val="24"/>
                <w:szCs w:val="24"/>
                <w:lang w:eastAsia="ru-RU"/>
              </w:rPr>
              <w:t>ОПК.2.3.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8069B" w:rsidRDefault="0008069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08069B" w:rsidRPr="00364229" w:rsidRDefault="0008069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422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642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710AE0" w:rsidRPr="00364229" w:rsidTr="00710AE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10AE0" w:rsidRPr="00364229" w:rsidTr="00710AE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A813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0AE0" w:rsidRPr="00364229" w:rsidTr="00710AE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64229" w:rsidRDefault="00710AE0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4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6422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0AE0" w:rsidRPr="00364229" w:rsidTr="00710AE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A39C4" w:rsidP="00710AE0">
            <w:pPr>
              <w:shd w:val="clear" w:color="auto" w:fill="FFFFFF"/>
              <w:spacing w:after="100" w:afterAutospacing="1" w:line="240" w:lineRule="auto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hyperlink r:id="rId10" w:anchor="section-1" w:history="1">
              <w:r w:rsidR="00710AE0" w:rsidRPr="00A8136B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t xml:space="preserve">Раздел 1. </w:t>
              </w:r>
              <w:r w:rsidR="000E65BD" w:rsidRPr="000E65BD">
                <w:rPr>
                  <w:rFonts w:ascii="Times New Roman" w:hAnsi="Times New Roman"/>
                  <w:b/>
                  <w:sz w:val="24"/>
                  <w:szCs w:val="24"/>
                </w:rPr>
                <w:t>Понятия о функционировании систем сервиса. Сервис в потребительской кооперации и его задачи</w:t>
              </w:r>
            </w:hyperlink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</w:tr>
      <w:tr w:rsidR="00710AE0" w:rsidRPr="00364229" w:rsidTr="00710AE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65BD" w:rsidRPr="000E65BD" w:rsidRDefault="000E65BD" w:rsidP="000E65BD">
            <w:pPr>
              <w:keepNext/>
              <w:keepLines/>
              <w:shd w:val="clear" w:color="auto" w:fill="FFFFFF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0E65BD">
              <w:rPr>
                <w:rFonts w:ascii="Times New Roman" w:hAnsi="Times New Roman"/>
              </w:rPr>
              <w:fldChar w:fldCharType="begin"/>
            </w:r>
            <w:r w:rsidRPr="000E65BD">
              <w:rPr>
                <w:rFonts w:ascii="Times New Roman" w:hAnsi="Times New Roman"/>
              </w:rPr>
              <w:instrText xml:space="preserve"> HYPERLINK "https://edu.mininuniver.ru/course/view.php?id=590" \l "section-2" </w:instrText>
            </w:r>
            <w:r w:rsidRPr="000E65BD">
              <w:rPr>
                <w:rFonts w:ascii="Times New Roman" w:hAnsi="Times New Roman"/>
              </w:rPr>
              <w:fldChar w:fldCharType="separate"/>
            </w:r>
            <w:r w:rsidR="00710AE0" w:rsidRPr="000E65B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0E65BD">
              <w:rPr>
                <w:rFonts w:ascii="Times New Roman" w:hAnsi="Times New Roman"/>
                <w:b/>
                <w:sz w:val="24"/>
                <w:szCs w:val="24"/>
              </w:rPr>
              <w:t>Надежность</w:t>
            </w:r>
          </w:p>
          <w:p w:rsidR="00710AE0" w:rsidRPr="000E65BD" w:rsidRDefault="000E65BD" w:rsidP="000E65BD">
            <w:pPr>
              <w:keepNext/>
              <w:keepLines/>
              <w:shd w:val="clear" w:color="auto" w:fill="FFFFFF"/>
              <w:spacing w:after="0"/>
              <w:outlineLvl w:val="2"/>
              <w:rPr>
                <w:rFonts w:ascii="Times New Roman" w:eastAsia="Times New Roman" w:hAnsi="Times New Roman"/>
                <w:b/>
                <w:bCs/>
                <w:color w:val="4F81BD"/>
                <w:sz w:val="24"/>
                <w:szCs w:val="24"/>
              </w:rPr>
            </w:pPr>
            <w:r w:rsidRPr="000E65BD">
              <w:rPr>
                <w:rFonts w:ascii="Times New Roman" w:hAnsi="Times New Roman"/>
                <w:b/>
                <w:sz w:val="24"/>
                <w:szCs w:val="24"/>
              </w:rPr>
              <w:t>функционирования систем сервиса</w:t>
            </w:r>
            <w:r w:rsidRPr="000E65BD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</w:t>
            </w:r>
          </w:p>
        </w:tc>
      </w:tr>
      <w:tr w:rsidR="00710AE0" w:rsidRPr="00364229" w:rsidTr="00710AE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E1D48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10AE0" w:rsidRPr="00364229" w:rsidTr="00710AE0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A8136B" w:rsidRDefault="00A8136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813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5E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A8136B" w:rsidRDefault="0056670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710AE0" w:rsidRPr="00364229" w:rsidRDefault="00710AE0" w:rsidP="00710AE0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64229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10AE0" w:rsidRPr="00364229" w:rsidRDefault="00710AE0" w:rsidP="00710AE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710AE0" w:rsidRPr="00364229" w:rsidRDefault="00710AE0" w:rsidP="00710AE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Проектный метод</w:t>
      </w:r>
    </w:p>
    <w:p w:rsidR="00710AE0" w:rsidRPr="00364229" w:rsidRDefault="00710AE0" w:rsidP="00710AE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64229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710AE0" w:rsidRPr="00364229" w:rsidRDefault="00710AE0" w:rsidP="00710AE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64229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710AE0" w:rsidRPr="00364229" w:rsidRDefault="00710AE0" w:rsidP="00710A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64229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  <w:r w:rsidRPr="003642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710AE0" w:rsidRPr="00364229" w:rsidRDefault="00710AE0" w:rsidP="00710AE0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179"/>
        <w:gridCol w:w="2065"/>
        <w:gridCol w:w="884"/>
        <w:gridCol w:w="2552"/>
        <w:gridCol w:w="836"/>
        <w:gridCol w:w="783"/>
        <w:gridCol w:w="779"/>
      </w:tblGrid>
      <w:tr w:rsidR="00710AE0" w:rsidRPr="00364229" w:rsidTr="00A8136B">
        <w:trPr>
          <w:cantSplit/>
          <w:trHeight w:val="461"/>
        </w:trPr>
        <w:tc>
          <w:tcPr>
            <w:tcW w:w="256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422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6422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6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079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Виды учебной деятельности студентов</w:t>
            </w:r>
          </w:p>
        </w:tc>
        <w:tc>
          <w:tcPr>
            <w:tcW w:w="462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334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Средство оценивания</w:t>
            </w:r>
          </w:p>
        </w:tc>
        <w:tc>
          <w:tcPr>
            <w:tcW w:w="437" w:type="pct"/>
            <w:vMerge w:val="restart"/>
          </w:tcPr>
          <w:p w:rsidR="00710AE0" w:rsidRPr="00364229" w:rsidRDefault="00710AE0" w:rsidP="00A8136B">
            <w:pPr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816" w:type="pct"/>
            <w:gridSpan w:val="2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710AE0" w:rsidRPr="00364229" w:rsidTr="00A8136B">
        <w:trPr>
          <w:cantSplit/>
          <w:trHeight w:val="461"/>
        </w:trPr>
        <w:tc>
          <w:tcPr>
            <w:tcW w:w="256" w:type="pct"/>
            <w:vMerge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vMerge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  <w:vMerge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vMerge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710AE0" w:rsidRPr="00364229" w:rsidRDefault="00710AE0" w:rsidP="00A8136B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407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229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710AE0" w:rsidRPr="00364229" w:rsidTr="00710AE0">
        <w:trPr>
          <w:cantSplit/>
          <w:trHeight w:val="461"/>
        </w:trPr>
        <w:tc>
          <w:tcPr>
            <w:tcW w:w="5000" w:type="pct"/>
            <w:gridSpan w:val="8"/>
          </w:tcPr>
          <w:p w:rsidR="00710AE0" w:rsidRPr="00A8136B" w:rsidRDefault="00AA39C4" w:rsidP="00A813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anchor="section-1" w:history="1">
              <w:r w:rsidR="00710AE0" w:rsidRPr="00A8136B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t xml:space="preserve">Раздел 1. </w:t>
              </w:r>
              <w:r w:rsidR="000E65BD" w:rsidRPr="000E65BD">
                <w:rPr>
                  <w:rFonts w:ascii="Times New Roman" w:eastAsia="Times New Roman" w:hAnsi="Times New Roman"/>
                  <w:b/>
                  <w:sz w:val="24"/>
                  <w:szCs w:val="24"/>
                  <w:lang w:eastAsia="ru-RU"/>
                </w:rPr>
                <w:t xml:space="preserve">Понятия о функционировании систем сервиса. Сервис в потребительской кооперации и его задачи </w:t>
              </w:r>
            </w:hyperlink>
          </w:p>
        </w:tc>
      </w:tr>
      <w:tr w:rsidR="00710AE0" w:rsidRPr="00364229" w:rsidTr="00A8136B">
        <w:trPr>
          <w:trHeight w:val="459"/>
        </w:trPr>
        <w:tc>
          <w:tcPr>
            <w:tcW w:w="256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</w:tcPr>
          <w:p w:rsidR="00710AE0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36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079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62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334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 xml:space="preserve">Форма для оценки выполнения задания </w:t>
            </w:r>
          </w:p>
        </w:tc>
        <w:tc>
          <w:tcPr>
            <w:tcW w:w="437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7" w:type="pct"/>
          </w:tcPr>
          <w:p w:rsidR="00710AE0" w:rsidRPr="00364229" w:rsidRDefault="00710AE0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10AE0" w:rsidRPr="00364229" w:rsidTr="00710AE0">
        <w:trPr>
          <w:trHeight w:val="459"/>
        </w:trPr>
        <w:tc>
          <w:tcPr>
            <w:tcW w:w="5000" w:type="pct"/>
            <w:gridSpan w:val="8"/>
          </w:tcPr>
          <w:p w:rsidR="00710AE0" w:rsidRPr="000E65BD" w:rsidRDefault="00AA39C4" w:rsidP="000E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2" w:anchor="section-2" w:history="1">
              <w:r w:rsidR="00710AE0" w:rsidRPr="00A8136B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 xml:space="preserve">Раздел 2. </w:t>
              </w:r>
              <w:r w:rsidR="000E65BD" w:rsidRPr="000E65BD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Надежность</w:t>
              </w:r>
              <w:r w:rsidR="000E65BD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 xml:space="preserve"> </w:t>
              </w:r>
              <w:r w:rsidR="000E65BD" w:rsidRPr="000E65BD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 xml:space="preserve">функционирования систем сервиса </w:t>
              </w:r>
            </w:hyperlink>
          </w:p>
        </w:tc>
      </w:tr>
      <w:tr w:rsidR="00A8136B" w:rsidRPr="00364229" w:rsidTr="00A8136B">
        <w:trPr>
          <w:trHeight w:val="679"/>
        </w:trPr>
        <w:tc>
          <w:tcPr>
            <w:tcW w:w="256" w:type="pct"/>
            <w:vMerge w:val="restar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vMerge w:val="restar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36B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079" w:type="pct"/>
            <w:tcBorders>
              <w:bottom w:val="nil"/>
            </w:tcBorders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334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 xml:space="preserve">Форма для оценки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практического задания</w:t>
            </w:r>
          </w:p>
        </w:tc>
        <w:tc>
          <w:tcPr>
            <w:tcW w:w="437" w:type="pct"/>
          </w:tcPr>
          <w:p w:rsidR="00A8136B" w:rsidRPr="00364229" w:rsidRDefault="00A8136B" w:rsidP="00A8136B">
            <w:pPr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7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8136B" w:rsidRPr="00364229" w:rsidTr="00A8136B">
        <w:trPr>
          <w:trHeight w:val="285"/>
        </w:trPr>
        <w:tc>
          <w:tcPr>
            <w:tcW w:w="256" w:type="pct"/>
            <w:vMerge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pct"/>
            <w:vMerge/>
          </w:tcPr>
          <w:p w:rsidR="00A8136B" w:rsidRPr="00A8136B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8136B">
              <w:rPr>
                <w:rFonts w:ascii="Times New Roman" w:hAnsi="Times New Roman"/>
                <w:sz w:val="24"/>
                <w:szCs w:val="24"/>
              </w:rPr>
              <w:t>онтрольной работы</w:t>
            </w:r>
          </w:p>
        </w:tc>
        <w:tc>
          <w:tcPr>
            <w:tcW w:w="462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Форма для оценки 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контрольной работы</w:t>
            </w:r>
          </w:p>
        </w:tc>
        <w:tc>
          <w:tcPr>
            <w:tcW w:w="437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</w:tcPr>
          <w:p w:rsidR="00A8136B" w:rsidRPr="00364229" w:rsidRDefault="00A8136B" w:rsidP="00A8136B">
            <w:pPr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7" w:type="pct"/>
          </w:tcPr>
          <w:p w:rsidR="00A8136B" w:rsidRPr="00364229" w:rsidRDefault="00A8136B" w:rsidP="00A813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10AE0" w:rsidRPr="00364229" w:rsidTr="00710AE0">
        <w:trPr>
          <w:trHeight w:val="319"/>
        </w:trPr>
        <w:tc>
          <w:tcPr>
            <w:tcW w:w="1951" w:type="pct"/>
            <w:gridSpan w:val="3"/>
          </w:tcPr>
          <w:p w:rsidR="00710AE0" w:rsidRPr="00364229" w:rsidRDefault="00710AE0" w:rsidP="00710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462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:rsidR="00710AE0" w:rsidRPr="00364229" w:rsidRDefault="00710AE0" w:rsidP="00710AE0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</w:tcPr>
          <w:p w:rsidR="00710AE0" w:rsidRPr="00364229" w:rsidRDefault="00710AE0" w:rsidP="00710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AE0" w:rsidRPr="00364229" w:rsidTr="00710AE0">
        <w:trPr>
          <w:trHeight w:val="788"/>
        </w:trPr>
        <w:tc>
          <w:tcPr>
            <w:tcW w:w="1951" w:type="pct"/>
            <w:gridSpan w:val="3"/>
          </w:tcPr>
          <w:p w:rsidR="00710AE0" w:rsidRPr="00364229" w:rsidRDefault="00710AE0" w:rsidP="00710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2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710AE0" w:rsidRPr="00364229" w:rsidRDefault="00710AE0" w:rsidP="00710AE0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710AE0" w:rsidRPr="00364229" w:rsidRDefault="00710AE0" w:rsidP="00710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07" w:type="pct"/>
            <w:vAlign w:val="center"/>
          </w:tcPr>
          <w:p w:rsidR="00710AE0" w:rsidRPr="00364229" w:rsidRDefault="00710AE0" w:rsidP="00710AE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2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10AE0" w:rsidRPr="003C092E" w:rsidRDefault="00710AE0" w:rsidP="00297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A5727" w:rsidRDefault="000A5727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710AE0" w:rsidRPr="000E65BD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E65BD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E65BD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10AE0" w:rsidRDefault="000E65BD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E65BD">
        <w:rPr>
          <w:rFonts w:ascii="Times New Roman" w:hAnsi="Times New Roman"/>
          <w:sz w:val="24"/>
          <w:szCs w:val="24"/>
        </w:rPr>
        <w:t>Марусева, И.В. Менеджмент и маркетинг в сервисе (PR и реклама как инструментарий) : учебное пособие / И.В. Марусева, А.В. Кокарева ; под общ</w:t>
      </w:r>
      <w:proofErr w:type="gramStart"/>
      <w:r w:rsidRPr="000E65BD">
        <w:rPr>
          <w:rFonts w:ascii="Times New Roman" w:hAnsi="Times New Roman"/>
          <w:sz w:val="24"/>
          <w:szCs w:val="24"/>
        </w:rPr>
        <w:t>.</w:t>
      </w:r>
      <w:proofErr w:type="gramEnd"/>
      <w:r w:rsidRPr="000E65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5BD">
        <w:rPr>
          <w:rFonts w:ascii="Times New Roman" w:hAnsi="Times New Roman"/>
          <w:sz w:val="24"/>
          <w:szCs w:val="24"/>
        </w:rPr>
        <w:t>р</w:t>
      </w:r>
      <w:proofErr w:type="gramEnd"/>
      <w:r w:rsidRPr="000E65BD">
        <w:rPr>
          <w:rFonts w:ascii="Times New Roman" w:hAnsi="Times New Roman"/>
          <w:sz w:val="24"/>
          <w:szCs w:val="24"/>
        </w:rPr>
        <w:t>ед. И.В. Марусевой</w:t>
      </w:r>
      <w:r>
        <w:rPr>
          <w:rFonts w:ascii="Times New Roman" w:hAnsi="Times New Roman"/>
          <w:sz w:val="24"/>
          <w:szCs w:val="24"/>
        </w:rPr>
        <w:t xml:space="preserve">. - Изд. 2-е,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- Москва; Берлин</w:t>
      </w:r>
      <w:r w:rsidRPr="000E65B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E65BD">
        <w:rPr>
          <w:rFonts w:ascii="Times New Roman" w:hAnsi="Times New Roman"/>
          <w:sz w:val="24"/>
          <w:szCs w:val="24"/>
        </w:rPr>
        <w:t>Директ</w:t>
      </w:r>
      <w:proofErr w:type="spellEnd"/>
      <w:r w:rsidRPr="000E65BD">
        <w:rPr>
          <w:rFonts w:ascii="Times New Roman" w:hAnsi="Times New Roman"/>
          <w:sz w:val="24"/>
          <w:szCs w:val="24"/>
        </w:rPr>
        <w:t>-Медиа, 2019. - 591 с. : ил</w:t>
      </w:r>
      <w:proofErr w:type="gramStart"/>
      <w:r w:rsidRPr="000E65B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E65BD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0E65B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E65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978-5-4475-9885-3</w:t>
      </w:r>
      <w:r w:rsidRPr="000E65BD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3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0E65BD" w:rsidRDefault="000E65BD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AE724A" w:rsidRPr="00AE724A">
        <w:rPr>
          <w:rFonts w:ascii="Times New Roman" w:hAnsi="Times New Roman"/>
          <w:sz w:val="24"/>
          <w:szCs w:val="24"/>
        </w:rPr>
        <w:t>Рунова</w:t>
      </w:r>
      <w:proofErr w:type="spellEnd"/>
      <w:r w:rsidR="00AE724A" w:rsidRPr="00AE724A">
        <w:rPr>
          <w:rFonts w:ascii="Times New Roman" w:hAnsi="Times New Roman"/>
          <w:sz w:val="24"/>
          <w:szCs w:val="24"/>
        </w:rPr>
        <w:t>, Л.П</w:t>
      </w:r>
      <w:r w:rsidR="00AE724A">
        <w:rPr>
          <w:rFonts w:ascii="Times New Roman" w:hAnsi="Times New Roman"/>
          <w:sz w:val="24"/>
          <w:szCs w:val="24"/>
        </w:rPr>
        <w:t>. Методы бизнес-прогнозирования</w:t>
      </w:r>
      <w:r w:rsidR="00AE724A" w:rsidRPr="00AE724A">
        <w:rPr>
          <w:rFonts w:ascii="Times New Roman" w:hAnsi="Times New Roman"/>
          <w:sz w:val="24"/>
          <w:szCs w:val="24"/>
        </w:rPr>
        <w:t xml:space="preserve">: учебное пособие / Л.П. </w:t>
      </w:r>
      <w:proofErr w:type="spellStart"/>
      <w:r w:rsidR="00AE724A" w:rsidRPr="00AE724A">
        <w:rPr>
          <w:rFonts w:ascii="Times New Roman" w:hAnsi="Times New Roman"/>
          <w:sz w:val="24"/>
          <w:szCs w:val="24"/>
        </w:rPr>
        <w:t>Рунова</w:t>
      </w:r>
      <w:proofErr w:type="spellEnd"/>
      <w:proofErr w:type="gramStart"/>
      <w:r w:rsidR="00AE724A" w:rsidRPr="00AE724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AE724A" w:rsidRPr="00AE724A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Экономичес</w:t>
      </w:r>
      <w:r w:rsidR="00AE724A">
        <w:rPr>
          <w:rFonts w:ascii="Times New Roman" w:hAnsi="Times New Roman"/>
          <w:sz w:val="24"/>
          <w:szCs w:val="24"/>
        </w:rPr>
        <w:t>кий факультет. - Ростов-на-Дону; Таганрог</w:t>
      </w:r>
      <w:r w:rsidR="00AE724A" w:rsidRPr="00AE724A">
        <w:rPr>
          <w:rFonts w:ascii="Times New Roman" w:hAnsi="Times New Roman"/>
          <w:sz w:val="24"/>
          <w:szCs w:val="24"/>
        </w:rPr>
        <w:t>: Издательство Южного федерально</w:t>
      </w:r>
      <w:r w:rsidR="00AE724A">
        <w:rPr>
          <w:rFonts w:ascii="Times New Roman" w:hAnsi="Times New Roman"/>
          <w:sz w:val="24"/>
          <w:szCs w:val="24"/>
        </w:rPr>
        <w:t>го университета, 2018. - 110 с.</w:t>
      </w:r>
      <w:r w:rsidR="00AE724A" w:rsidRPr="00AE724A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="00AE724A" w:rsidRPr="00AE724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AE724A" w:rsidRPr="00AE724A">
        <w:rPr>
          <w:rFonts w:ascii="Times New Roman" w:hAnsi="Times New Roman"/>
          <w:sz w:val="24"/>
          <w:szCs w:val="24"/>
        </w:rPr>
        <w:t>.</w:t>
      </w:r>
      <w:r w:rsidR="00AE724A">
        <w:rPr>
          <w:rFonts w:ascii="Times New Roman" w:hAnsi="Times New Roman"/>
          <w:sz w:val="24"/>
          <w:szCs w:val="24"/>
        </w:rPr>
        <w:t xml:space="preserve"> в кн. - ISBN 978-5-9275-2553-9</w:t>
      </w:r>
      <w:r w:rsidR="00AE724A" w:rsidRPr="00AE724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4" w:history="1">
        <w:r w:rsidR="00AE724A"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http://biblioclub.ru/index.php?page=book&amp;id=500011</w:t>
        </w:r>
      </w:hyperlink>
    </w:p>
    <w:p w:rsidR="00AE724A" w:rsidRPr="000E65BD" w:rsidRDefault="00AE724A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10AE0" w:rsidRPr="000E65BD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E65BD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10AE0" w:rsidRDefault="00AE724A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E724A">
        <w:rPr>
          <w:rFonts w:ascii="Times New Roman" w:hAnsi="Times New Roman"/>
          <w:sz w:val="24"/>
          <w:szCs w:val="24"/>
        </w:rPr>
        <w:t>Кундышева</w:t>
      </w:r>
      <w:proofErr w:type="spellEnd"/>
      <w:r w:rsidRPr="00AE724A">
        <w:rPr>
          <w:rFonts w:ascii="Times New Roman" w:hAnsi="Times New Roman"/>
          <w:sz w:val="24"/>
          <w:szCs w:val="24"/>
        </w:rPr>
        <w:t>, Е.С. Математические методы и модели в экономике</w:t>
      </w:r>
      <w:proofErr w:type="gramStart"/>
      <w:r w:rsidRPr="00AE72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724A">
        <w:rPr>
          <w:rFonts w:ascii="Times New Roman" w:hAnsi="Times New Roman"/>
          <w:sz w:val="24"/>
          <w:szCs w:val="24"/>
        </w:rPr>
        <w:t xml:space="preserve"> учебник / Е.С. </w:t>
      </w:r>
      <w:proofErr w:type="spellStart"/>
      <w:r w:rsidRPr="00AE724A">
        <w:rPr>
          <w:rFonts w:ascii="Times New Roman" w:hAnsi="Times New Roman"/>
          <w:sz w:val="24"/>
          <w:szCs w:val="24"/>
        </w:rPr>
        <w:t>Кундышева</w:t>
      </w:r>
      <w:proofErr w:type="spellEnd"/>
      <w:r w:rsidRPr="00AE724A">
        <w:rPr>
          <w:rFonts w:ascii="Times New Roman" w:hAnsi="Times New Roman"/>
          <w:sz w:val="24"/>
          <w:szCs w:val="24"/>
        </w:rPr>
        <w:t xml:space="preserve"> ; под науч. ред. Б.</w:t>
      </w:r>
      <w:r>
        <w:rPr>
          <w:rFonts w:ascii="Times New Roman" w:hAnsi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/>
          <w:sz w:val="24"/>
          <w:szCs w:val="24"/>
        </w:rPr>
        <w:t>Суслакова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AE724A">
        <w:rPr>
          <w:rFonts w:ascii="Times New Roman" w:hAnsi="Times New Roman"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 К°», 2017. - 286 с.</w:t>
      </w:r>
      <w:r w:rsidRPr="00AE724A">
        <w:rPr>
          <w:rFonts w:ascii="Times New Roman" w:hAnsi="Times New Roman"/>
          <w:sz w:val="24"/>
          <w:szCs w:val="24"/>
        </w:rPr>
        <w:t>: табл., граф</w:t>
      </w:r>
      <w:proofErr w:type="gramStart"/>
      <w:r w:rsidRPr="00AE724A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AE724A">
        <w:rPr>
          <w:rFonts w:ascii="Times New Roman" w:hAnsi="Times New Roman"/>
          <w:sz w:val="24"/>
          <w:szCs w:val="24"/>
        </w:rPr>
        <w:t>схем. - (Учебные издания для бакала</w:t>
      </w:r>
      <w:r>
        <w:rPr>
          <w:rFonts w:ascii="Times New Roman" w:hAnsi="Times New Roman"/>
          <w:sz w:val="24"/>
          <w:szCs w:val="24"/>
        </w:rPr>
        <w:t>вров). - ISBN 978-5-394-02488-7</w:t>
      </w:r>
      <w:r w:rsidRPr="00AE724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5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http://biblioclub.ru/index.php?page=book&amp;id=450755</w:t>
        </w:r>
      </w:hyperlink>
    </w:p>
    <w:p w:rsidR="00AE724A" w:rsidRDefault="00AE724A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E724A">
        <w:rPr>
          <w:rFonts w:ascii="Times New Roman" w:hAnsi="Times New Roman"/>
          <w:sz w:val="24"/>
          <w:szCs w:val="24"/>
        </w:rPr>
        <w:t>Социальн</w:t>
      </w:r>
      <w:r>
        <w:rPr>
          <w:rFonts w:ascii="Times New Roman" w:hAnsi="Times New Roman"/>
          <w:sz w:val="24"/>
          <w:szCs w:val="24"/>
        </w:rPr>
        <w:t>о-экономическое прогнозирование</w:t>
      </w:r>
      <w:r w:rsidRPr="00AE724A">
        <w:rPr>
          <w:rFonts w:ascii="Times New Roman" w:hAnsi="Times New Roman"/>
          <w:sz w:val="24"/>
          <w:szCs w:val="24"/>
        </w:rPr>
        <w:t>: учебное пособие / А.Н. Герасимов, Е.И. Громов, Ю.С</w:t>
      </w:r>
      <w:r>
        <w:rPr>
          <w:rFonts w:ascii="Times New Roman" w:hAnsi="Times New Roman"/>
          <w:sz w:val="24"/>
          <w:szCs w:val="24"/>
        </w:rPr>
        <w:t xml:space="preserve">. Скрипниченко, С.А. </w:t>
      </w:r>
      <w:proofErr w:type="spellStart"/>
      <w:r>
        <w:rPr>
          <w:rFonts w:ascii="Times New Roman" w:hAnsi="Times New Roman"/>
          <w:sz w:val="24"/>
          <w:szCs w:val="24"/>
        </w:rPr>
        <w:t>Молчаненко</w:t>
      </w:r>
      <w:proofErr w:type="spellEnd"/>
      <w:r w:rsidRPr="00AE724A">
        <w:rPr>
          <w:rFonts w:ascii="Times New Roman" w:hAnsi="Times New Roman"/>
          <w:sz w:val="24"/>
          <w:szCs w:val="24"/>
        </w:rPr>
        <w:t>; Федеральное государственное бюджетное образовательное учреждение высшего профессионального образования Ставропольский государственный агр</w:t>
      </w:r>
      <w:r>
        <w:rPr>
          <w:rFonts w:ascii="Times New Roman" w:hAnsi="Times New Roman"/>
          <w:sz w:val="24"/>
          <w:szCs w:val="24"/>
        </w:rPr>
        <w:t>арный университет. - Ставрополь</w:t>
      </w:r>
      <w:r w:rsidRPr="00AE724A">
        <w:rPr>
          <w:rFonts w:ascii="Times New Roman" w:hAnsi="Times New Roman"/>
          <w:sz w:val="24"/>
          <w:szCs w:val="24"/>
        </w:rPr>
        <w:t>: Ставропольский государственный аграр</w:t>
      </w:r>
      <w:r>
        <w:rPr>
          <w:rFonts w:ascii="Times New Roman" w:hAnsi="Times New Roman"/>
          <w:sz w:val="24"/>
          <w:szCs w:val="24"/>
        </w:rPr>
        <w:t>ный университет, 2017. - 144 с.</w:t>
      </w:r>
      <w:r w:rsidRPr="00AE724A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AE724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E72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978-5-9596-1294-8</w:t>
      </w:r>
      <w:r w:rsidRPr="00AE724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6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http://biblioclub.ru/index.php?page=book&amp;id=484948</w:t>
        </w:r>
      </w:hyperlink>
    </w:p>
    <w:p w:rsidR="00AE724A" w:rsidRDefault="00AE724A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AE724A">
        <w:rPr>
          <w:rFonts w:ascii="Times New Roman" w:hAnsi="Times New Roman"/>
          <w:sz w:val="24"/>
          <w:szCs w:val="24"/>
        </w:rPr>
        <w:t>Мешечк</w:t>
      </w:r>
      <w:r>
        <w:rPr>
          <w:rFonts w:ascii="Times New Roman" w:hAnsi="Times New Roman"/>
          <w:sz w:val="24"/>
          <w:szCs w:val="24"/>
        </w:rPr>
        <w:t>ин</w:t>
      </w:r>
      <w:proofErr w:type="spellEnd"/>
      <w:r>
        <w:rPr>
          <w:rFonts w:ascii="Times New Roman" w:hAnsi="Times New Roman"/>
          <w:sz w:val="24"/>
          <w:szCs w:val="24"/>
        </w:rPr>
        <w:t>, В.В. Теория прогнозирования</w:t>
      </w:r>
      <w:r w:rsidRPr="00AE724A">
        <w:rPr>
          <w:rFonts w:ascii="Times New Roman" w:hAnsi="Times New Roman"/>
          <w:sz w:val="24"/>
          <w:szCs w:val="24"/>
        </w:rPr>
        <w:t xml:space="preserve">: учебное пособие / В.В. </w:t>
      </w:r>
      <w:proofErr w:type="spellStart"/>
      <w:r w:rsidRPr="00AE724A">
        <w:rPr>
          <w:rFonts w:ascii="Times New Roman" w:hAnsi="Times New Roman"/>
          <w:sz w:val="24"/>
          <w:szCs w:val="24"/>
        </w:rPr>
        <w:t>Мешечкин</w:t>
      </w:r>
      <w:proofErr w:type="spellEnd"/>
      <w:proofErr w:type="gramStart"/>
      <w:r w:rsidRPr="00AE724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E724A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</w:t>
      </w:r>
      <w:r>
        <w:rPr>
          <w:rFonts w:ascii="Times New Roman" w:hAnsi="Times New Roman"/>
          <w:sz w:val="24"/>
          <w:szCs w:val="24"/>
        </w:rPr>
        <w:t>университет». - Кемерово</w:t>
      </w:r>
      <w:r w:rsidRPr="00AE724A">
        <w:rPr>
          <w:rFonts w:ascii="Times New Roman" w:hAnsi="Times New Roman"/>
          <w:sz w:val="24"/>
          <w:szCs w:val="24"/>
        </w:rPr>
        <w:t>: Кемеровский государстве</w:t>
      </w:r>
      <w:r>
        <w:rPr>
          <w:rFonts w:ascii="Times New Roman" w:hAnsi="Times New Roman"/>
          <w:sz w:val="24"/>
          <w:szCs w:val="24"/>
        </w:rPr>
        <w:t>нный университет, 2016. - 88 с.</w:t>
      </w:r>
      <w:r w:rsidRPr="00AE724A">
        <w:rPr>
          <w:rFonts w:ascii="Times New Roman" w:hAnsi="Times New Roman"/>
          <w:sz w:val="24"/>
          <w:szCs w:val="24"/>
        </w:rPr>
        <w:t xml:space="preserve">: табл., граф. - </w:t>
      </w:r>
      <w:proofErr w:type="spellStart"/>
      <w:r w:rsidRPr="00AE724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E724A">
        <w:rPr>
          <w:rFonts w:ascii="Times New Roman" w:hAnsi="Times New Roman"/>
          <w:sz w:val="24"/>
          <w:szCs w:val="24"/>
        </w:rPr>
        <w:t xml:space="preserve">.: с. </w:t>
      </w:r>
      <w:r>
        <w:rPr>
          <w:rFonts w:ascii="Times New Roman" w:hAnsi="Times New Roman"/>
          <w:sz w:val="24"/>
          <w:szCs w:val="24"/>
        </w:rPr>
        <w:t>83-84. - ISBN 978-5-8353-2021-9</w:t>
      </w:r>
      <w:r w:rsidRPr="00AE724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7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http://biblioclub.ru/index.php?page=book&amp;id=481570</w:t>
        </w:r>
      </w:hyperlink>
    </w:p>
    <w:p w:rsidR="00AE724A" w:rsidRDefault="00AE724A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E724A">
        <w:rPr>
          <w:rFonts w:ascii="Times New Roman" w:hAnsi="Times New Roman"/>
          <w:sz w:val="24"/>
          <w:szCs w:val="24"/>
        </w:rPr>
        <w:t>Романов</w:t>
      </w:r>
      <w:r>
        <w:rPr>
          <w:rFonts w:ascii="Times New Roman" w:hAnsi="Times New Roman"/>
          <w:sz w:val="24"/>
          <w:szCs w:val="24"/>
        </w:rPr>
        <w:t>ич, Ж.А. Сервисная деятельность</w:t>
      </w:r>
      <w:r w:rsidRPr="00AE724A">
        <w:rPr>
          <w:rFonts w:ascii="Times New Roman" w:hAnsi="Times New Roman"/>
          <w:sz w:val="24"/>
          <w:szCs w:val="24"/>
        </w:rPr>
        <w:t>: учебник</w:t>
      </w:r>
      <w:r>
        <w:rPr>
          <w:rFonts w:ascii="Times New Roman" w:hAnsi="Times New Roman"/>
          <w:sz w:val="24"/>
          <w:szCs w:val="24"/>
        </w:rPr>
        <w:t xml:space="preserve"> / Ж.А. Романович, С.Л. Калачев</w:t>
      </w:r>
      <w:r w:rsidRPr="00AE724A">
        <w:rPr>
          <w:rFonts w:ascii="Times New Roman" w:hAnsi="Times New Roman"/>
          <w:sz w:val="24"/>
          <w:szCs w:val="24"/>
        </w:rPr>
        <w:t>; под общ</w:t>
      </w:r>
      <w:proofErr w:type="gramStart"/>
      <w:r w:rsidRPr="00AE724A">
        <w:rPr>
          <w:rFonts w:ascii="Times New Roman" w:hAnsi="Times New Roman"/>
          <w:sz w:val="24"/>
          <w:szCs w:val="24"/>
        </w:rPr>
        <w:t>.</w:t>
      </w:r>
      <w:proofErr w:type="gramEnd"/>
      <w:r w:rsidRPr="00AE72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E724A">
        <w:rPr>
          <w:rFonts w:ascii="Times New Roman" w:hAnsi="Times New Roman"/>
          <w:sz w:val="24"/>
          <w:szCs w:val="24"/>
        </w:rPr>
        <w:t>р</w:t>
      </w:r>
      <w:proofErr w:type="gramEnd"/>
      <w:r w:rsidRPr="00AE724A">
        <w:rPr>
          <w:rFonts w:ascii="Times New Roman" w:hAnsi="Times New Roman"/>
          <w:sz w:val="24"/>
          <w:szCs w:val="24"/>
        </w:rPr>
        <w:t xml:space="preserve">ед. Ж.А. Романович. - 6-е изд., </w:t>
      </w:r>
      <w:proofErr w:type="spellStart"/>
      <w:r w:rsidRPr="00AE724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E724A">
        <w:rPr>
          <w:rFonts w:ascii="Times New Roman" w:hAnsi="Times New Roman"/>
          <w:sz w:val="24"/>
          <w:szCs w:val="24"/>
        </w:rPr>
        <w:t>. и доп. - Москва : Издательско-торговая корпораци</w:t>
      </w:r>
      <w:r>
        <w:rPr>
          <w:rFonts w:ascii="Times New Roman" w:hAnsi="Times New Roman"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- 284 с.</w:t>
      </w:r>
      <w:r w:rsidRPr="00AE724A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AE724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E724A">
        <w:rPr>
          <w:rFonts w:ascii="Times New Roman" w:hAnsi="Times New Roman"/>
          <w:sz w:val="24"/>
          <w:szCs w:val="24"/>
        </w:rPr>
        <w:t>.: с. 275-277. - ISBN 978-5-394-01</w:t>
      </w:r>
      <w:r>
        <w:rPr>
          <w:rFonts w:ascii="Times New Roman" w:hAnsi="Times New Roman"/>
          <w:sz w:val="24"/>
          <w:szCs w:val="24"/>
        </w:rPr>
        <w:t>274-7</w:t>
      </w:r>
      <w:r w:rsidRPr="00AE724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8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http://biblioclub.ru/index.php?page=book&amp;id=496155</w:t>
        </w:r>
      </w:hyperlink>
    </w:p>
    <w:p w:rsidR="000E65BD" w:rsidRPr="00AE724A" w:rsidRDefault="000E65BD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C092E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10AE0" w:rsidRPr="003C092E" w:rsidRDefault="00710AE0" w:rsidP="00710AE0">
      <w:pPr>
        <w:pStyle w:val="af9"/>
        <w:ind w:firstLine="709"/>
        <w:jc w:val="both"/>
        <w:rPr>
          <w:color w:val="000000"/>
          <w:sz w:val="24"/>
          <w:szCs w:val="24"/>
          <w:lang w:val="ru-RU"/>
        </w:rPr>
      </w:pPr>
      <w:r w:rsidRPr="003C092E">
        <w:rPr>
          <w:sz w:val="24"/>
          <w:szCs w:val="24"/>
          <w:lang w:val="ru-RU"/>
        </w:rPr>
        <w:t>1. Мухина М.В.</w:t>
      </w:r>
      <w:r w:rsidRPr="003C092E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3C092E">
        <w:rPr>
          <w:sz w:val="24"/>
          <w:szCs w:val="24"/>
          <w:lang w:val="ru-RU"/>
        </w:rPr>
        <w:t>Сервисология</w:t>
      </w:r>
      <w:proofErr w:type="spellEnd"/>
      <w:r w:rsidRPr="003C092E">
        <w:rPr>
          <w:sz w:val="24"/>
          <w:szCs w:val="24"/>
          <w:lang w:val="ru-RU"/>
        </w:rPr>
        <w:t xml:space="preserve"> Учебно-методическое пособие / М.В. Мухина. -  </w:t>
      </w:r>
      <w:proofErr w:type="spellStart"/>
      <w:r w:rsidRPr="003C092E">
        <w:rPr>
          <w:sz w:val="24"/>
          <w:szCs w:val="24"/>
          <w:lang w:val="ru-RU"/>
        </w:rPr>
        <w:t>Н.Новгород</w:t>
      </w:r>
      <w:proofErr w:type="spellEnd"/>
      <w:r w:rsidRPr="003C092E">
        <w:rPr>
          <w:sz w:val="24"/>
          <w:szCs w:val="24"/>
          <w:lang w:val="ru-RU"/>
        </w:rPr>
        <w:t xml:space="preserve">: </w:t>
      </w:r>
      <w:proofErr w:type="spellStart"/>
      <w:r w:rsidRPr="003C092E">
        <w:rPr>
          <w:sz w:val="24"/>
          <w:szCs w:val="24"/>
          <w:lang w:val="ru-RU"/>
        </w:rPr>
        <w:t>Мининский</w:t>
      </w:r>
      <w:proofErr w:type="spellEnd"/>
      <w:r w:rsidRPr="003C092E">
        <w:rPr>
          <w:sz w:val="24"/>
          <w:szCs w:val="24"/>
          <w:lang w:val="ru-RU"/>
        </w:rPr>
        <w:t xml:space="preserve"> университет, 2015.-78с.</w:t>
      </w:r>
    </w:p>
    <w:p w:rsidR="00710AE0" w:rsidRPr="003C092E" w:rsidRDefault="00710AE0" w:rsidP="00710AE0">
      <w:pPr>
        <w:pStyle w:val="af9"/>
        <w:ind w:firstLine="709"/>
        <w:jc w:val="both"/>
        <w:rPr>
          <w:sz w:val="24"/>
          <w:szCs w:val="24"/>
          <w:lang w:val="ru-RU"/>
        </w:rPr>
      </w:pPr>
      <w:r w:rsidRPr="003C092E">
        <w:rPr>
          <w:color w:val="000000"/>
          <w:sz w:val="24"/>
          <w:szCs w:val="24"/>
          <w:lang w:val="ru-RU"/>
        </w:rPr>
        <w:t xml:space="preserve">2. Мухина М.В., Смирнов Ж.В.  </w:t>
      </w:r>
      <w:r w:rsidRPr="003C092E">
        <w:rPr>
          <w:sz w:val="24"/>
          <w:szCs w:val="24"/>
          <w:lang w:val="ru-RU"/>
        </w:rPr>
        <w:t xml:space="preserve">Модуль СЕРВИСНАЯ ДЕЯТЕЛЬНОСТЬ: Основы сервисной деятельности. </w:t>
      </w:r>
      <w:proofErr w:type="spellStart"/>
      <w:r w:rsidRPr="003C092E">
        <w:rPr>
          <w:sz w:val="24"/>
          <w:szCs w:val="24"/>
          <w:lang w:val="ru-RU"/>
        </w:rPr>
        <w:t>Сервисология</w:t>
      </w:r>
      <w:proofErr w:type="spellEnd"/>
      <w:r w:rsidRPr="003C092E">
        <w:rPr>
          <w:sz w:val="24"/>
          <w:szCs w:val="24"/>
          <w:lang w:val="ru-RU"/>
        </w:rPr>
        <w:t>:</w:t>
      </w:r>
      <w:r w:rsidRPr="003C092E">
        <w:rPr>
          <w:color w:val="000000"/>
          <w:sz w:val="24"/>
          <w:szCs w:val="24"/>
          <w:lang w:val="ru-RU"/>
        </w:rPr>
        <w:t xml:space="preserve"> </w:t>
      </w:r>
      <w:r w:rsidRPr="003C092E">
        <w:rPr>
          <w:sz w:val="24"/>
          <w:szCs w:val="24"/>
          <w:lang w:val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3C092E">
        <w:rPr>
          <w:sz w:val="24"/>
          <w:szCs w:val="24"/>
        </w:rPr>
        <w:t>ISBN</w:t>
      </w:r>
      <w:r w:rsidRPr="003C092E">
        <w:rPr>
          <w:sz w:val="24"/>
          <w:szCs w:val="24"/>
          <w:lang w:val="ru-RU"/>
        </w:rPr>
        <w:t xml:space="preserve"> — 978-5-905158-64-3</w:t>
      </w:r>
    </w:p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:rsidR="00710AE0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10AE0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360"/>
      </w:tblGrid>
      <w:tr w:rsidR="00710AE0" w:rsidTr="00710AE0">
        <w:tc>
          <w:tcPr>
            <w:tcW w:w="5211" w:type="dxa"/>
            <w:shd w:val="clear" w:color="auto" w:fill="auto"/>
          </w:tcPr>
          <w:p w:rsidR="00710AE0" w:rsidRPr="00DB303A" w:rsidRDefault="00710AE0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https://moodle.mininuniver.ru/course/view.php?id=2607</w:t>
            </w:r>
          </w:p>
        </w:tc>
        <w:tc>
          <w:tcPr>
            <w:tcW w:w="4360" w:type="dxa"/>
            <w:shd w:val="clear" w:color="auto" w:fill="auto"/>
          </w:tcPr>
          <w:p w:rsidR="00710AE0" w:rsidRPr="00DB303A" w:rsidRDefault="00710AE0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sz w:val="24"/>
                <w:szCs w:val="24"/>
                <w:lang w:eastAsia="ru-RU"/>
              </w:rPr>
              <w:t>Основы функционирования систем сервиса. Электронный учебно-методический комплекс</w:t>
            </w:r>
          </w:p>
        </w:tc>
      </w:tr>
      <w:tr w:rsidR="00710AE0" w:rsidTr="00710AE0">
        <w:tc>
          <w:tcPr>
            <w:tcW w:w="5211" w:type="dxa"/>
            <w:shd w:val="clear" w:color="auto" w:fill="auto"/>
          </w:tcPr>
          <w:p w:rsidR="00710AE0" w:rsidRPr="00DB303A" w:rsidRDefault="00710AE0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sz w:val="24"/>
                <w:szCs w:val="24"/>
                <w:lang w:eastAsia="ru-RU"/>
              </w:rPr>
              <w:t>http://bwbooks.net/index.php?author=romanovichja&amp;book=2006&amp;category=biznes</w:t>
            </w:r>
          </w:p>
        </w:tc>
        <w:tc>
          <w:tcPr>
            <w:tcW w:w="4360" w:type="dxa"/>
            <w:shd w:val="clear" w:color="auto" w:fill="auto"/>
          </w:tcPr>
          <w:p w:rsidR="00710AE0" w:rsidRPr="00DB303A" w:rsidRDefault="00710AE0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B303A">
              <w:rPr>
                <w:rFonts w:ascii="Times New Roman" w:hAnsi="Times New Roman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2015.</w:t>
            </w:r>
          </w:p>
        </w:tc>
      </w:tr>
    </w:tbl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10AE0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E65BD" w:rsidRPr="000E65BD" w:rsidRDefault="000E65BD" w:rsidP="000E65B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E65BD" w:rsidRPr="000E65BD" w:rsidRDefault="000E65BD" w:rsidP="000E65B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0E65BD" w:rsidRPr="000E65BD" w:rsidRDefault="000E65BD" w:rsidP="000E65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E65BD" w:rsidRPr="000E65BD" w:rsidRDefault="000E65BD" w:rsidP="000E65B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0E65BD" w:rsidRPr="000E65BD" w:rsidRDefault="000E65BD" w:rsidP="000E65B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E65BD" w:rsidRPr="000E65BD" w:rsidRDefault="000E65BD" w:rsidP="000E65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550B6" w:rsidRDefault="00C550B6" w:rsidP="00710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E65BD" w:rsidRDefault="000E65BD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8136B" w:rsidRPr="003C092E" w:rsidRDefault="00A8136B" w:rsidP="00A81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493AB5">
        <w:rPr>
          <w:rFonts w:ascii="Times New Roman" w:hAnsi="Times New Roman"/>
          <w:b/>
          <w:sz w:val="24"/>
          <w:szCs w:val="24"/>
        </w:rPr>
        <w:t>ПРОЕКТНО-СМЕТНОЕ ДЕЛО</w:t>
      </w: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36B" w:rsidRPr="003C092E" w:rsidRDefault="00A8136B" w:rsidP="00A813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>«</w:t>
      </w:r>
      <w:r w:rsidRPr="00493AB5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</w:rPr>
        <w:t>»</w:t>
      </w:r>
      <w:r w:rsidRPr="003C092E">
        <w:rPr>
          <w:rFonts w:ascii="Times New Roman" w:hAnsi="Times New Roman"/>
          <w:sz w:val="24"/>
          <w:szCs w:val="24"/>
        </w:rPr>
        <w:t xml:space="preserve">, как и другие дисциплины модуля, служит формированию трудовых действий специалиста по </w:t>
      </w:r>
      <w:r w:rsidR="002974C8">
        <w:rPr>
          <w:rFonts w:ascii="Times New Roman" w:hAnsi="Times New Roman"/>
          <w:sz w:val="24"/>
          <w:szCs w:val="24"/>
        </w:rPr>
        <w:t xml:space="preserve">предоставлению услуг населению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A8136B" w:rsidRPr="00AE724A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AE724A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C550B6" w:rsidRDefault="00C550B6" w:rsidP="005E1D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724A">
        <w:rPr>
          <w:rFonts w:ascii="Times New Roman" w:hAnsi="Times New Roman"/>
          <w:b/>
          <w:sz w:val="24"/>
          <w:szCs w:val="24"/>
          <w:lang w:eastAsia="ru-RU"/>
        </w:rPr>
        <w:t>УК-1:</w:t>
      </w:r>
      <w:r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Pr="00C550B6">
        <w:rPr>
          <w:rFonts w:ascii="Times New Roman" w:hAnsi="Times New Roman"/>
          <w:sz w:val="24"/>
          <w:szCs w:val="24"/>
          <w:lang w:eastAsia="ru-RU"/>
        </w:rPr>
        <w:t>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E1D48" w:rsidRDefault="005E1D48" w:rsidP="00C550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1D48">
        <w:rPr>
          <w:rFonts w:ascii="Times New Roman" w:hAnsi="Times New Roman"/>
          <w:sz w:val="24"/>
          <w:szCs w:val="24"/>
          <w:lang w:eastAsia="ru-RU"/>
        </w:rPr>
        <w:t>УК.1.5. Определяет и оценивает последствия возможных решений задачи</w:t>
      </w:r>
    </w:p>
    <w:p w:rsidR="00A8136B" w:rsidRDefault="00A8136B" w:rsidP="00A8136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</w:t>
      </w:r>
      <w:r>
        <w:rPr>
          <w:rFonts w:ascii="Times New Roman" w:hAnsi="Times New Roman"/>
          <w:sz w:val="24"/>
          <w:szCs w:val="24"/>
        </w:rPr>
        <w:t xml:space="preserve"> проектно-сметного дела</w:t>
      </w:r>
      <w:r w:rsidRPr="003C092E">
        <w:rPr>
          <w:rFonts w:ascii="Times New Roman" w:hAnsi="Times New Roman"/>
          <w:sz w:val="24"/>
          <w:szCs w:val="24"/>
        </w:rPr>
        <w:t xml:space="preserve">, использовать инновационные научные технологии в сфере сервиса. </w:t>
      </w:r>
    </w:p>
    <w:p w:rsidR="00A8136B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8136B" w:rsidRPr="003C092E" w:rsidRDefault="00A8136B" w:rsidP="00A813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грамма дисциплины «</w:t>
      </w:r>
      <w:r w:rsidRPr="00493AB5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</w:rPr>
        <w:t>» предназначена для студентов 4</w:t>
      </w:r>
      <w:r w:rsidRPr="003C092E">
        <w:rPr>
          <w:rFonts w:ascii="Times New Roman" w:hAnsi="Times New Roman"/>
          <w:sz w:val="24"/>
          <w:szCs w:val="24"/>
        </w:rPr>
        <w:t xml:space="preserve">  курса.</w:t>
      </w:r>
    </w:p>
    <w:p w:rsidR="00A8136B" w:rsidRDefault="00A8136B" w:rsidP="00A813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освоения дисциплины «</w:t>
      </w:r>
      <w:r w:rsidRPr="00493AB5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</w:rPr>
        <w:t>»</w:t>
      </w:r>
      <w:r w:rsidRPr="003C092E">
        <w:rPr>
          <w:rFonts w:ascii="Times New Roman" w:hAnsi="Times New Roman"/>
          <w:sz w:val="24"/>
          <w:szCs w:val="24"/>
        </w:rPr>
        <w:t xml:space="preserve"> студенты должны владеть знаниями, умениями, навыками и компетенциями, приобретенными в результате изучения таких</w:t>
      </w:r>
      <w:r>
        <w:rPr>
          <w:rFonts w:ascii="Times New Roman" w:hAnsi="Times New Roman"/>
          <w:sz w:val="24"/>
          <w:szCs w:val="24"/>
        </w:rPr>
        <w:t xml:space="preserve"> предшествующих дисциплин, как:</w:t>
      </w:r>
    </w:p>
    <w:p w:rsidR="00A8136B" w:rsidRPr="003C092E" w:rsidRDefault="00A8136B" w:rsidP="00A813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63950">
        <w:rPr>
          <w:rFonts w:ascii="Times New Roman" w:hAnsi="Times New Roman"/>
          <w:sz w:val="24"/>
          <w:szCs w:val="24"/>
        </w:rPr>
        <w:t>Технические средства предприятий сервиса</w:t>
      </w:r>
      <w:r>
        <w:rPr>
          <w:rFonts w:ascii="Times New Roman" w:hAnsi="Times New Roman"/>
          <w:sz w:val="24"/>
          <w:szCs w:val="24"/>
        </w:rPr>
        <w:t>», «</w:t>
      </w:r>
      <w:r w:rsidRPr="00897A79">
        <w:rPr>
          <w:rFonts w:ascii="Times New Roman" w:hAnsi="Times New Roman"/>
          <w:sz w:val="24"/>
          <w:szCs w:val="24"/>
        </w:rPr>
        <w:t>Информатика</w:t>
      </w:r>
      <w:r>
        <w:rPr>
          <w:rFonts w:ascii="Times New Roman" w:hAnsi="Times New Roman"/>
          <w:sz w:val="24"/>
          <w:szCs w:val="24"/>
        </w:rPr>
        <w:t>», «Математика», «</w:t>
      </w:r>
      <w:r w:rsidRPr="00897A79">
        <w:rPr>
          <w:rFonts w:ascii="Times New Roman" w:hAnsi="Times New Roman"/>
          <w:sz w:val="24"/>
          <w:szCs w:val="24"/>
        </w:rPr>
        <w:t>Технология конструкционных материалов»</w:t>
      </w:r>
      <w:r w:rsidRPr="003C092E">
        <w:rPr>
          <w:rFonts w:ascii="Times New Roman" w:hAnsi="Times New Roman"/>
          <w:sz w:val="24"/>
          <w:szCs w:val="24"/>
        </w:rPr>
        <w:t xml:space="preserve"> и др. </w:t>
      </w:r>
    </w:p>
    <w:p w:rsidR="00A8136B" w:rsidRPr="003C092E" w:rsidRDefault="00A8136B" w:rsidP="00A813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Дисциплина «</w:t>
      </w:r>
      <w:r w:rsidRPr="00493AB5">
        <w:rPr>
          <w:rFonts w:ascii="Times New Roman" w:hAnsi="Times New Roman"/>
          <w:sz w:val="24"/>
          <w:szCs w:val="24"/>
        </w:rPr>
        <w:t>Проектно-сметное дело</w:t>
      </w:r>
      <w:r w:rsidRPr="003C092E">
        <w:rPr>
          <w:rFonts w:ascii="Times New Roman" w:hAnsi="Times New Roman"/>
          <w:sz w:val="24"/>
          <w:szCs w:val="24"/>
        </w:rPr>
        <w:t xml:space="preserve">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A8136B" w:rsidRPr="003C092E" w:rsidRDefault="00A8136B" w:rsidP="00A813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Знания, умения, навыки и компетенции, полученные </w:t>
      </w:r>
      <w:proofErr w:type="gramStart"/>
      <w:r w:rsidRPr="003C092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C092E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результате освоения дисциплины «</w:t>
      </w:r>
      <w:r w:rsidRPr="00493AB5">
        <w:rPr>
          <w:rFonts w:ascii="Times New Roman" w:hAnsi="Times New Roman"/>
          <w:sz w:val="24"/>
          <w:szCs w:val="24"/>
        </w:rPr>
        <w:t>Проектно-сметное дело</w:t>
      </w:r>
      <w:r>
        <w:rPr>
          <w:rFonts w:ascii="Times New Roman" w:hAnsi="Times New Roman"/>
          <w:sz w:val="24"/>
          <w:szCs w:val="24"/>
        </w:rPr>
        <w:t>»</w:t>
      </w:r>
      <w:r w:rsidRPr="003C092E">
        <w:rPr>
          <w:rFonts w:ascii="Times New Roman" w:hAnsi="Times New Roman"/>
          <w:sz w:val="24"/>
          <w:szCs w:val="24"/>
        </w:rPr>
        <w:t>, необходимы для осв</w:t>
      </w:r>
      <w:r>
        <w:rPr>
          <w:rFonts w:ascii="Times New Roman" w:hAnsi="Times New Roman"/>
          <w:sz w:val="24"/>
          <w:szCs w:val="24"/>
        </w:rPr>
        <w:t>оения ряда других частей ОПОП: «Защита прав потребителей</w:t>
      </w:r>
      <w:r w:rsidRPr="003C092E">
        <w:rPr>
          <w:rFonts w:ascii="Times New Roman" w:hAnsi="Times New Roman"/>
          <w:sz w:val="24"/>
          <w:szCs w:val="24"/>
        </w:rPr>
        <w:t>», «</w:t>
      </w:r>
      <w:r w:rsidRPr="00897A79">
        <w:rPr>
          <w:rFonts w:ascii="Times New Roman" w:hAnsi="Times New Roman"/>
          <w:sz w:val="24"/>
          <w:szCs w:val="24"/>
        </w:rPr>
        <w:t>Информационные технологии в сервисе</w:t>
      </w:r>
      <w:r w:rsidRPr="003C092E">
        <w:rPr>
          <w:rFonts w:ascii="Times New Roman" w:hAnsi="Times New Roman"/>
          <w:sz w:val="24"/>
          <w:szCs w:val="24"/>
        </w:rPr>
        <w:t>» и др.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8136B" w:rsidRPr="00493AB5" w:rsidRDefault="00A8136B" w:rsidP="00A8136B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93AB5">
        <w:rPr>
          <w:rFonts w:ascii="Times New Roman" w:hAnsi="Times New Roman"/>
          <w:bCs/>
          <w:iCs/>
          <w:sz w:val="24"/>
          <w:szCs w:val="24"/>
        </w:rPr>
        <w:t>Целью освоения дисциплины «Проектно-смет</w:t>
      </w:r>
      <w:r>
        <w:rPr>
          <w:rFonts w:ascii="Times New Roman" w:hAnsi="Times New Roman"/>
          <w:bCs/>
          <w:iCs/>
          <w:sz w:val="24"/>
          <w:szCs w:val="24"/>
        </w:rPr>
        <w:t>ное дело» является тео</w:t>
      </w:r>
      <w:r w:rsidRPr="00493AB5">
        <w:rPr>
          <w:rFonts w:ascii="Times New Roman" w:hAnsi="Times New Roman"/>
          <w:bCs/>
          <w:iCs/>
          <w:sz w:val="24"/>
          <w:szCs w:val="24"/>
        </w:rPr>
        <w:t>ретическая и практическая подготовк</w:t>
      </w:r>
      <w:r>
        <w:rPr>
          <w:rFonts w:ascii="Times New Roman" w:hAnsi="Times New Roman"/>
          <w:bCs/>
          <w:iCs/>
          <w:sz w:val="24"/>
          <w:szCs w:val="24"/>
        </w:rPr>
        <w:t>а студентов в области проектно-</w:t>
      </w:r>
      <w:r w:rsidRPr="00493AB5">
        <w:rPr>
          <w:rFonts w:ascii="Times New Roman" w:hAnsi="Times New Roman"/>
          <w:bCs/>
          <w:iCs/>
          <w:sz w:val="24"/>
          <w:szCs w:val="24"/>
        </w:rPr>
        <w:t>сметного дела в современных условиях.</w:t>
      </w:r>
    </w:p>
    <w:p w:rsidR="00A8136B" w:rsidRDefault="00A8136B" w:rsidP="00A8136B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93AB5">
        <w:rPr>
          <w:rFonts w:ascii="Times New Roman" w:hAnsi="Times New Roman"/>
          <w:bCs/>
          <w:iCs/>
          <w:sz w:val="24"/>
          <w:szCs w:val="24"/>
        </w:rPr>
        <w:t>Задачи дисциплины - обеспечени</w:t>
      </w:r>
      <w:r>
        <w:rPr>
          <w:rFonts w:ascii="Times New Roman" w:hAnsi="Times New Roman"/>
          <w:bCs/>
          <w:iCs/>
          <w:sz w:val="24"/>
          <w:szCs w:val="24"/>
        </w:rPr>
        <w:t>е необходимого объема теоретиче</w:t>
      </w:r>
      <w:r w:rsidRPr="00493AB5">
        <w:rPr>
          <w:rFonts w:ascii="Times New Roman" w:hAnsi="Times New Roman"/>
          <w:bCs/>
          <w:iCs/>
          <w:sz w:val="24"/>
          <w:szCs w:val="24"/>
        </w:rPr>
        <w:t>ских и практических знаний в области организационно-технических ме</w:t>
      </w:r>
      <w:r>
        <w:rPr>
          <w:rFonts w:ascii="Times New Roman" w:hAnsi="Times New Roman"/>
          <w:bCs/>
          <w:iCs/>
          <w:sz w:val="24"/>
          <w:szCs w:val="24"/>
        </w:rPr>
        <w:t>ро</w:t>
      </w:r>
      <w:r w:rsidRPr="00493AB5">
        <w:rPr>
          <w:rFonts w:ascii="Times New Roman" w:hAnsi="Times New Roman"/>
          <w:bCs/>
          <w:iCs/>
          <w:sz w:val="24"/>
          <w:szCs w:val="24"/>
        </w:rPr>
        <w:t xml:space="preserve">приятий по подготовке </w:t>
      </w:r>
      <w:proofErr w:type="spellStart"/>
      <w:r w:rsidRPr="00493AB5">
        <w:rPr>
          <w:rFonts w:ascii="Times New Roman" w:hAnsi="Times New Roman"/>
          <w:bCs/>
          <w:iCs/>
          <w:sz w:val="24"/>
          <w:szCs w:val="24"/>
        </w:rPr>
        <w:t>предпроектной</w:t>
      </w:r>
      <w:proofErr w:type="spellEnd"/>
      <w:r w:rsidRPr="00493AB5">
        <w:rPr>
          <w:rFonts w:ascii="Times New Roman" w:hAnsi="Times New Roman"/>
          <w:bCs/>
          <w:iCs/>
          <w:sz w:val="24"/>
          <w:szCs w:val="24"/>
        </w:rPr>
        <w:t>, и</w:t>
      </w:r>
      <w:r>
        <w:rPr>
          <w:rFonts w:ascii="Times New Roman" w:hAnsi="Times New Roman"/>
          <w:bCs/>
          <w:iCs/>
          <w:sz w:val="24"/>
          <w:szCs w:val="24"/>
        </w:rPr>
        <w:t>сходно-разрешительной документа</w:t>
      </w:r>
      <w:r w:rsidRPr="00493AB5">
        <w:rPr>
          <w:rFonts w:ascii="Times New Roman" w:hAnsi="Times New Roman"/>
          <w:bCs/>
          <w:iCs/>
          <w:sz w:val="24"/>
          <w:szCs w:val="24"/>
        </w:rPr>
        <w:t>ции, технического нормирования; форм и источников инвестиций, условий и порядка согласования экспертизы и утвер</w:t>
      </w:r>
      <w:r>
        <w:rPr>
          <w:rFonts w:ascii="Times New Roman" w:hAnsi="Times New Roman"/>
          <w:bCs/>
          <w:iCs/>
          <w:sz w:val="24"/>
          <w:szCs w:val="24"/>
        </w:rPr>
        <w:t>ждения проектно-сметной докумен</w:t>
      </w:r>
      <w:r w:rsidRPr="00493AB5">
        <w:rPr>
          <w:rFonts w:ascii="Times New Roman" w:hAnsi="Times New Roman"/>
          <w:bCs/>
          <w:iCs/>
          <w:sz w:val="24"/>
          <w:szCs w:val="24"/>
        </w:rPr>
        <w:t>тации, а также по формированию проектно-</w:t>
      </w:r>
      <w:r>
        <w:rPr>
          <w:rFonts w:ascii="Times New Roman" w:hAnsi="Times New Roman"/>
          <w:bCs/>
          <w:iCs/>
          <w:sz w:val="24"/>
          <w:szCs w:val="24"/>
        </w:rPr>
        <w:t>сметной документации, нормиро</w:t>
      </w:r>
      <w:r w:rsidRPr="00493AB5">
        <w:rPr>
          <w:rFonts w:ascii="Times New Roman" w:hAnsi="Times New Roman"/>
          <w:bCs/>
          <w:iCs/>
          <w:sz w:val="24"/>
          <w:szCs w:val="24"/>
        </w:rPr>
        <w:t>ванию цен на проектную и строительную продукцию инвестора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A8136B" w:rsidRPr="00493AB5" w:rsidRDefault="00A8136B" w:rsidP="00A8136B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93AB5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A8136B" w:rsidRPr="003C092E" w:rsidRDefault="00A8136B" w:rsidP="00A8136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04"/>
        <w:gridCol w:w="2015"/>
        <w:gridCol w:w="1134"/>
        <w:gridCol w:w="1943"/>
        <w:gridCol w:w="1364"/>
        <w:gridCol w:w="1802"/>
      </w:tblGrid>
      <w:tr w:rsidR="00A8136B" w:rsidRPr="003C092E" w:rsidTr="00E76489">
        <w:trPr>
          <w:trHeight w:val="38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Default="00A8136B" w:rsidP="005E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E1D48" w:rsidRPr="003C092E" w:rsidRDefault="005E1D48" w:rsidP="005E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8136B" w:rsidRPr="003C092E" w:rsidTr="00E76489">
        <w:trPr>
          <w:trHeight w:val="331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A55043" w:rsidRDefault="00A8136B" w:rsidP="0007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A55043" w:rsidRDefault="00E76489" w:rsidP="0007150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489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</w:t>
            </w:r>
            <w:r w:rsidRPr="00E76489">
              <w:rPr>
                <w:rFonts w:ascii="Times New Roman" w:hAnsi="Times New Roman"/>
                <w:sz w:val="24"/>
                <w:szCs w:val="24"/>
              </w:rPr>
              <w:lastRenderedPageBreak/>
              <w:t>ми сторонами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493A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работы с нормативными правовыми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документами в области проектно-</w:t>
            </w:r>
            <w:r w:rsidRPr="00493AB5">
              <w:rPr>
                <w:rFonts w:ascii="Times New Roman" w:hAnsi="Times New Roman"/>
                <w:sz w:val="24"/>
                <w:szCs w:val="24"/>
                <w:lang w:eastAsia="ru-RU"/>
              </w:rPr>
              <w:t>сметного дела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5E1D48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УК.1.5.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8426F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6FE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26FE">
              <w:rPr>
                <w:rFonts w:ascii="Times New Roman" w:hAnsi="Times New Roman"/>
                <w:sz w:val="24"/>
                <w:szCs w:val="24"/>
              </w:rPr>
              <w:t>Практико-</w:t>
            </w:r>
            <w:r w:rsidRPr="008426FE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8136B" w:rsidRDefault="00A8136B" w:rsidP="00A8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993"/>
        <w:gridCol w:w="1134"/>
        <w:gridCol w:w="992"/>
        <w:gridCol w:w="1134"/>
        <w:gridCol w:w="1135"/>
      </w:tblGrid>
      <w:tr w:rsidR="00A8136B" w:rsidRPr="003C092E" w:rsidTr="0007150B">
        <w:trPr>
          <w:trHeight w:val="203"/>
        </w:trPr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58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5843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8136B" w:rsidRPr="003C092E" w:rsidTr="0007150B">
        <w:trPr>
          <w:trHeight w:val="533"/>
        </w:trPr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136B" w:rsidRPr="003C092E" w:rsidTr="0007150B">
        <w:trPr>
          <w:trHeight w:val="1"/>
        </w:trPr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136B" w:rsidRPr="003C092E" w:rsidTr="0007150B">
        <w:trPr>
          <w:trHeight w:val="556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Раздел 1.</w:t>
            </w:r>
            <w:r>
              <w:t xml:space="preserve"> </w:t>
            </w:r>
            <w:r w:rsidRPr="00493AB5">
              <w:rPr>
                <w:rFonts w:ascii="Times New Roman" w:hAnsi="Times New Roman"/>
                <w:b/>
                <w:color w:val="000000"/>
                <w:sz w:val="23"/>
                <w:szCs w:val="23"/>
                <w:lang w:eastAsia="ru-RU"/>
              </w:rPr>
              <w:t>Организация инвестиционно-строительной деятельности</w:t>
            </w:r>
            <w:r w:rsidRPr="00897A79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</w:tr>
      <w:tr w:rsidR="00A8136B" w:rsidRPr="003C092E" w:rsidTr="0007150B">
        <w:trPr>
          <w:trHeight w:val="45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1.1.</w:t>
            </w:r>
            <w:r w:rsidRPr="00897A79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493A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Общие понятия об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A8136B" w:rsidRPr="003C092E" w:rsidTr="0007150B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1.2.</w:t>
            </w:r>
            <w:r>
              <w:t xml:space="preserve"> </w:t>
            </w:r>
            <w:r w:rsidRPr="00493AB5">
              <w:rPr>
                <w:rFonts w:ascii="Times New Roman" w:hAnsi="Times New Roman"/>
                <w:sz w:val="24"/>
                <w:szCs w:val="24"/>
                <w:lang w:eastAsia="ru-RU"/>
              </w:rPr>
              <w:t>Циклы инвестиционного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8136B" w:rsidRPr="003C092E" w:rsidTr="0007150B">
        <w:trPr>
          <w:trHeight w:val="55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136B" w:rsidRPr="004D3183" w:rsidRDefault="00A8136B" w:rsidP="0007150B">
            <w:pPr>
              <w:pStyle w:val="Defaul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Раздел 2.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Нормирование в строитель</w:t>
            </w:r>
            <w:r w:rsidRPr="00493AB5">
              <w:rPr>
                <w:rFonts w:ascii="Times New Roman" w:hAnsi="Times New Roman" w:cs="Times New Roman"/>
                <w:b/>
                <w:sz w:val="23"/>
                <w:szCs w:val="23"/>
              </w:rPr>
              <w:t>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A8136B" w:rsidRPr="003C092E" w:rsidTr="0007150B">
        <w:trPr>
          <w:trHeight w:val="31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136B" w:rsidRPr="004D3183" w:rsidRDefault="00A8136B" w:rsidP="0007150B">
            <w:pPr>
              <w:pStyle w:val="Default"/>
              <w:rPr>
                <w:rFonts w:ascii="Times New Roman" w:hAnsi="Times New Roman" w:cs="Times New Roman"/>
              </w:rPr>
            </w:pPr>
            <w:r w:rsidRPr="004D3183">
              <w:rPr>
                <w:rFonts w:ascii="Times New Roman" w:hAnsi="Times New Roman" w:cs="Times New Roman"/>
              </w:rPr>
              <w:t xml:space="preserve">Тема 2.1. </w:t>
            </w:r>
            <w:r w:rsidRPr="00493AB5">
              <w:rPr>
                <w:rFonts w:ascii="Times New Roman" w:hAnsi="Times New Roman" w:cs="Times New Roman"/>
              </w:rPr>
              <w:t>Техническое нормирование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A8136B" w:rsidRPr="003C092E" w:rsidTr="0007150B">
        <w:trPr>
          <w:trHeight w:val="250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4D3183" w:rsidRDefault="00A8136B" w:rsidP="0007150B">
            <w:pPr>
              <w:pStyle w:val="Default"/>
              <w:rPr>
                <w:rFonts w:ascii="Times New Roman" w:hAnsi="Times New Roman" w:cs="Times New Roman"/>
              </w:rPr>
            </w:pPr>
            <w:r w:rsidRPr="004D3183">
              <w:rPr>
                <w:rFonts w:ascii="Times New Roman" w:hAnsi="Times New Roman" w:cs="Times New Roman"/>
              </w:rPr>
              <w:t xml:space="preserve">Тема 2.2. </w:t>
            </w:r>
            <w:r w:rsidRPr="00493AB5">
              <w:rPr>
                <w:rFonts w:ascii="Times New Roman" w:hAnsi="Times New Roman" w:cs="Times New Roman"/>
              </w:rPr>
              <w:t>Сметное нормирование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A8136B" w:rsidRPr="003C092E" w:rsidTr="0007150B">
        <w:trPr>
          <w:trHeight w:val="60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136B" w:rsidRPr="004D3183" w:rsidRDefault="00A8136B" w:rsidP="0007150B">
            <w:pPr>
              <w:pStyle w:val="Defaul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D318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Раздел 3 </w:t>
            </w:r>
            <w:r w:rsidRPr="00493AB5">
              <w:rPr>
                <w:rFonts w:ascii="Times New Roman" w:hAnsi="Times New Roman" w:cs="Times New Roman"/>
                <w:b/>
                <w:sz w:val="23"/>
                <w:szCs w:val="23"/>
              </w:rPr>
              <w:t>Правила определения сметной стоимости строительства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4D318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56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4D3183" w:rsidRDefault="00566700" w:rsidP="0056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A8136B" w:rsidRPr="003C092E" w:rsidTr="0007150B">
        <w:trPr>
          <w:trHeight w:val="603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136B" w:rsidRPr="004D3183" w:rsidRDefault="00A8136B" w:rsidP="0007150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Тема 3.1. </w:t>
            </w:r>
            <w:r w:rsidRPr="00493AB5">
              <w:rPr>
                <w:rFonts w:ascii="Times New Roman" w:hAnsi="Times New Roman" w:cs="Times New Roman"/>
                <w:color w:val="auto"/>
              </w:rPr>
              <w:t>Методы определения сметной стоимости продукции в условиях рыночных отношениях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56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56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A8136B" w:rsidRPr="003C092E" w:rsidTr="0007150B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136B" w:rsidRDefault="00A8136B" w:rsidP="0007150B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Экзамен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65F2F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5F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A8136B" w:rsidRPr="003C092E" w:rsidTr="0007150B">
        <w:trPr>
          <w:trHeight w:val="357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1D2878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28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36B" w:rsidRPr="001D2878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28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2C5843" w:rsidRDefault="0056670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A8136B" w:rsidRPr="003C092E" w:rsidRDefault="00A8136B" w:rsidP="00A8136B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8136B" w:rsidRPr="003C092E" w:rsidRDefault="00A8136B" w:rsidP="00A813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A8136B" w:rsidRPr="003C092E" w:rsidRDefault="00A8136B" w:rsidP="00A813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A8136B" w:rsidRPr="003C092E" w:rsidRDefault="00A8136B" w:rsidP="00A813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A8136B" w:rsidRPr="003C092E" w:rsidRDefault="00A8136B" w:rsidP="00A813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A8136B" w:rsidRPr="003C092E" w:rsidRDefault="00A8136B" w:rsidP="00A8136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092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(3 семестр)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63"/>
        <w:gridCol w:w="1630"/>
        <w:gridCol w:w="79"/>
        <w:gridCol w:w="32"/>
        <w:gridCol w:w="1585"/>
        <w:gridCol w:w="1370"/>
        <w:gridCol w:w="37"/>
        <w:gridCol w:w="929"/>
        <w:gridCol w:w="61"/>
        <w:gridCol w:w="1041"/>
        <w:gridCol w:w="1237"/>
        <w:gridCol w:w="1082"/>
      </w:tblGrid>
      <w:tr w:rsidR="00A8136B" w:rsidRPr="003C092E" w:rsidTr="0007150B">
        <w:trPr>
          <w:trHeight w:val="600"/>
        </w:trPr>
        <w:tc>
          <w:tcPr>
            <w:tcW w:w="4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2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8136B" w:rsidRPr="003C092E" w:rsidTr="0007150B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8136B" w:rsidRPr="003C092E" w:rsidTr="0007150B">
        <w:trPr>
          <w:trHeight w:val="300"/>
        </w:trPr>
        <w:tc>
          <w:tcPr>
            <w:tcW w:w="954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759F">
              <w:rPr>
                <w:rFonts w:ascii="Times New Roman" w:hAnsi="Times New Roman"/>
                <w:b/>
                <w:sz w:val="24"/>
                <w:szCs w:val="24"/>
              </w:rPr>
              <w:t>Раздел 1. Организация инвестиционно-строительной деятельности.</w:t>
            </w:r>
          </w:p>
        </w:tc>
      </w:tr>
      <w:tr w:rsidR="00A8136B" w:rsidRPr="003C092E" w:rsidTr="0007150B">
        <w:trPr>
          <w:trHeight w:val="540"/>
        </w:trPr>
        <w:tc>
          <w:tcPr>
            <w:tcW w:w="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 xml:space="preserve">Тестовый контроль по </w:t>
            </w:r>
            <w:r w:rsidRPr="00A55043">
              <w:rPr>
                <w:rFonts w:ascii="Times New Roman" w:hAnsi="Times New Roman"/>
                <w:sz w:val="24"/>
                <w:szCs w:val="24"/>
              </w:rPr>
              <w:lastRenderedPageBreak/>
              <w:t>разделу</w:t>
            </w:r>
          </w:p>
        </w:tc>
        <w:tc>
          <w:tcPr>
            <w:tcW w:w="1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Тестирование в ЭОС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136B" w:rsidRPr="003C092E" w:rsidTr="0007150B">
        <w:trPr>
          <w:trHeight w:val="960"/>
        </w:trPr>
        <w:tc>
          <w:tcPr>
            <w:tcW w:w="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9565B2" w:rsidRDefault="00A8136B" w:rsidP="000715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136B" w:rsidRPr="003C092E" w:rsidTr="0007150B">
        <w:trPr>
          <w:trHeight w:val="180"/>
        </w:trPr>
        <w:tc>
          <w:tcPr>
            <w:tcW w:w="9546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759F">
              <w:rPr>
                <w:rFonts w:ascii="Times New Roman" w:hAnsi="Times New Roman"/>
                <w:b/>
                <w:sz w:val="24"/>
                <w:szCs w:val="24"/>
              </w:rPr>
              <w:t>Раздел 2. Нормирование в строительстве</w:t>
            </w:r>
          </w:p>
        </w:tc>
      </w:tr>
      <w:tr w:rsidR="00A8136B" w:rsidRPr="003C092E" w:rsidTr="0007150B">
        <w:trPr>
          <w:trHeight w:val="114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136B" w:rsidRPr="003C092E" w:rsidTr="0007150B">
        <w:trPr>
          <w:trHeight w:val="163"/>
        </w:trPr>
        <w:tc>
          <w:tcPr>
            <w:tcW w:w="4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9565B2" w:rsidRDefault="00A8136B" w:rsidP="000715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136B" w:rsidRPr="003C092E" w:rsidTr="0007150B">
        <w:trPr>
          <w:trHeight w:val="150"/>
        </w:trPr>
        <w:tc>
          <w:tcPr>
            <w:tcW w:w="9546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759F">
              <w:rPr>
                <w:rFonts w:ascii="Times New Roman" w:hAnsi="Times New Roman"/>
                <w:b/>
                <w:sz w:val="24"/>
                <w:szCs w:val="24"/>
              </w:rPr>
              <w:t>Раздел 3 Правила определения сметной стоимости строительства</w:t>
            </w:r>
          </w:p>
        </w:tc>
      </w:tr>
      <w:tr w:rsidR="00A8136B" w:rsidRPr="003C092E" w:rsidTr="0007150B">
        <w:trPr>
          <w:trHeight w:val="516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A81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9565B2" w:rsidRDefault="00A8136B" w:rsidP="000715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Практико-ориентированные задачи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A55043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Фо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рмы для оценки практической ра</w:t>
            </w:r>
            <w:r w:rsidRPr="00E40528">
              <w:rPr>
                <w:rFonts w:ascii="Times New Roman" w:hAnsi="Times New Roman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8136B" w:rsidRPr="001D2878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8426F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26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F5026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F5026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F502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8136B" w:rsidRPr="003C092E" w:rsidTr="0007150B">
        <w:trPr>
          <w:trHeight w:val="435"/>
        </w:trPr>
        <w:tc>
          <w:tcPr>
            <w:tcW w:w="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Pr="003C092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CA045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CA045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45B">
              <w:rPr>
                <w:rFonts w:ascii="Times New Roman" w:hAnsi="Times New Roman"/>
                <w:sz w:val="24"/>
                <w:szCs w:val="24"/>
              </w:rPr>
              <w:t>Формы для оценки: контрольной работы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8136B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8136B" w:rsidRPr="008426F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F502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8426F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26F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F5026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F5026E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8136B" w:rsidRPr="003C092E" w:rsidTr="0007150B">
        <w:trPr>
          <w:trHeight w:val="450"/>
        </w:trPr>
        <w:tc>
          <w:tcPr>
            <w:tcW w:w="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8136B" w:rsidRPr="003C092E" w:rsidTr="0007150B">
        <w:trPr>
          <w:trHeight w:val="370"/>
        </w:trPr>
        <w:tc>
          <w:tcPr>
            <w:tcW w:w="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136B" w:rsidRPr="00B377F9" w:rsidRDefault="00A8136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8136B" w:rsidRDefault="00A8136B" w:rsidP="00A8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36B" w:rsidRDefault="00A8136B" w:rsidP="00A8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36B" w:rsidRPr="00E21D73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21D73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8136B" w:rsidRPr="00E21D73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21D7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21D73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8136B" w:rsidRDefault="00AE724A" w:rsidP="00A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Вохмин, С.А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Основы проектно-сметного дела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учебное пособие / С.А. Вохмин, Г.С. </w:t>
      </w:r>
      <w:proofErr w:type="spellStart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Ку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рчин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Д.А.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Урбаев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Красноярск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Сибирский федеральный университет, 2012. -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130 с. - ISBN 978-5-7638-2406-3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9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http://biblioclub.ru/index.php?page=book&amp;id=229642</w:t>
        </w:r>
      </w:hyperlink>
    </w:p>
    <w:p w:rsidR="00AE724A" w:rsidRDefault="00AE724A" w:rsidP="00A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Желтова, Е.В. Ценообразование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сметное дело в строительстве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: учебно-мето</w:t>
      </w:r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дическое пособие / Е.В. Желтова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Министерство сельского хозяйства РФ, Санкт-Петербургский государственный аграрный университет, Кафедра строительства зданий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 сооружений. - Санкт-Петербург: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СПбГАУ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2019. - 107 с.: табл.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Бибилиогр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в кн.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0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http://biblioclub.ru/index.php?page=book&amp;id=560928</w:t>
        </w:r>
      </w:hyperlink>
    </w:p>
    <w:p w:rsidR="00AE724A" w:rsidRPr="00AE724A" w:rsidRDefault="00AE724A" w:rsidP="00AE7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A8136B" w:rsidRPr="00AE724A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AE724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8136B" w:rsidRDefault="00AE724A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Докумен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тация в строительстве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учебно-справочное пособие / Л.Р. </w:t>
      </w:r>
      <w:proofErr w:type="spellStart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Маилян</w:t>
      </w:r>
      <w:proofErr w:type="spellEnd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Т.А. </w:t>
      </w:r>
      <w:proofErr w:type="spellStart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Хежев</w:t>
      </w:r>
      <w:proofErr w:type="spellEnd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Х.А. </w:t>
      </w:r>
      <w:proofErr w:type="spellStart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Хежев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А.Л.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Маилян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Ростов-на-Дону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: Издате</w:t>
      </w:r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льство «Феникс», 2011. - 304 с.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табл. - (Строительство и дизайн). - </w:t>
      </w:r>
      <w:proofErr w:type="spellStart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978-5-222-18574-2</w:t>
      </w:r>
      <w:r w:rsidRPr="00AE724A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1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http://biblioclub.ru/index.php?page=book&amp;id=271549</w:t>
        </w:r>
      </w:hyperlink>
    </w:p>
    <w:p w:rsidR="00AE724A" w:rsidRDefault="00AE724A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Программное обеспечение Гранд-смета</w:t>
      </w:r>
      <w:proofErr w:type="gramStart"/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сост. Е.О. Черемных ; Министерство образования и науки Астраханской области, Государственное автономное образовательное учреждение Астраханской области высшего профессионального образования «Астраханский инженерно-строительный институт», </w:t>
      </w:r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Кафедра «Эконом</w:t>
      </w:r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ика строительства». - Астрахань</w:t>
      </w:r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: Астраханский инженерно-строит</w:t>
      </w:r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ельный институт, 2014. - 114 с.</w:t>
      </w:r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: табл</w:t>
      </w:r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ил. - </w:t>
      </w:r>
      <w:proofErr w:type="spellStart"/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E81527">
        <w:rPr>
          <w:rFonts w:ascii="Times New Roman" w:hAnsi="Times New Roman"/>
          <w:bCs/>
          <w:iCs/>
          <w:sz w:val="24"/>
          <w:szCs w:val="24"/>
          <w:lang w:eastAsia="ru-RU"/>
        </w:rPr>
        <w:t>.: с. 102-103.</w:t>
      </w:r>
      <w:r w:rsidR="00E81527"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2" w:history="1">
        <w:r w:rsidR="00E81527"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http://biblioclub.ru/index.php?page=book&amp;id=438931</w:t>
        </w:r>
      </w:hyperlink>
    </w:p>
    <w:p w:rsidR="00E81527" w:rsidRDefault="00E81527" w:rsidP="00E8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3.</w:t>
      </w:r>
      <w:r w:rsidRPr="00E81527">
        <w:t xml:space="preserve"> </w:t>
      </w:r>
      <w:proofErr w:type="spell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, В.А. Организация и планирование д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еятельности предприятий сервиса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учебное пособие / В.А. </w:t>
      </w:r>
      <w:proofErr w:type="spell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proofErr w:type="gram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ДИОЭЛЕКТРОНИКИ (ТУСУР). - Томск: ТУСУР, 2016. - 164 с.: ил.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в кн.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3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http://biblioclub.ru/index.php?page=book&amp;id=480954</w:t>
        </w:r>
      </w:hyperlink>
    </w:p>
    <w:p w:rsidR="00E81527" w:rsidRDefault="00E81527" w:rsidP="00E8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 </w:t>
      </w:r>
      <w:proofErr w:type="spell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Леденёв</w:t>
      </w:r>
      <w:proofErr w:type="spell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В.В. Обследование и мониторинг строительных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конструкций зданий и сооружений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учебное пособие / В.В. </w:t>
      </w:r>
      <w:proofErr w:type="spell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Леденёв</w:t>
      </w:r>
      <w:proofErr w:type="spell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, В.П. Ярцев</w:t>
      </w:r>
      <w:proofErr w:type="gram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нический университет». - Тамбов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Издательство Ф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ГБОУ ВПО «ТГТУ», 2017. - 253 с.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.: с. 239-248. -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ISBN 978-5-8265-1685-0</w:t>
      </w:r>
      <w:r w:rsidRPr="00E81527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24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http://biblioclub.ru/index.php?page=book&amp;id=498894</w:t>
        </w:r>
      </w:hyperlink>
    </w:p>
    <w:p w:rsidR="00E81527" w:rsidRPr="00AE724A" w:rsidRDefault="00E81527" w:rsidP="00E8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A8136B" w:rsidRPr="00204CB0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04CB0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204CB0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204CB0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8136B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8136B" w:rsidRPr="002F759F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Pr="002F759F">
        <w:rPr>
          <w:rFonts w:ascii="Times New Roman" w:hAnsi="Times New Roman"/>
          <w:sz w:val="24"/>
          <w:szCs w:val="24"/>
          <w:shd w:val="clear" w:color="auto" w:fill="FFFFFF"/>
        </w:rPr>
        <w:t xml:space="preserve">. МДС 81- 25.2001. Методические указания по определению величины сметной прибыли в строительстве. </w:t>
      </w:r>
    </w:p>
    <w:p w:rsidR="00A8136B" w:rsidRPr="002F759F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Pr="002F759F">
        <w:rPr>
          <w:rFonts w:ascii="Times New Roman" w:hAnsi="Times New Roman"/>
          <w:sz w:val="24"/>
          <w:szCs w:val="24"/>
          <w:shd w:val="clear" w:color="auto" w:fill="FFFFFF"/>
        </w:rPr>
        <w:t>. МДС 83- 1.99. Методические рекомендации по определению размера средств на оплату труда в договорных ценах и сметах на строительство и оплате труда работников строительно-монтажных и ремонтно-строительных организаций.</w:t>
      </w:r>
    </w:p>
    <w:p w:rsidR="00A8136B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2F759F">
        <w:rPr>
          <w:rFonts w:ascii="Times New Roman" w:hAnsi="Times New Roman"/>
          <w:sz w:val="24"/>
          <w:szCs w:val="24"/>
          <w:shd w:val="clear" w:color="auto" w:fill="FFFFFF"/>
        </w:rPr>
        <w:t>. МДС 80- 6.2000. Методические рекомендации по процедуре подрядных торгов.</w:t>
      </w:r>
    </w:p>
    <w:p w:rsidR="00A8136B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8136B" w:rsidRPr="00F5026E" w:rsidRDefault="00A8136B" w:rsidP="00A81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F5026E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8136B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A8136B" w:rsidRPr="00F5026E" w:rsidTr="00E81527">
        <w:tc>
          <w:tcPr>
            <w:tcW w:w="2802" w:type="dxa"/>
            <w:shd w:val="clear" w:color="auto" w:fill="auto"/>
          </w:tcPr>
          <w:p w:rsidR="00A8136B" w:rsidRPr="00F92042" w:rsidRDefault="00AA39C4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A8136B" w:rsidRPr="00F92042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http://www.iprbookshop.ru/70280.html</w:t>
              </w:r>
            </w:hyperlink>
          </w:p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shd w:val="clear" w:color="auto" w:fill="auto"/>
          </w:tcPr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Сорокина И.В. Сметное дело в строительстве [Электронный ресурс]: учебное пособие / И.В. Сорокина, И.А. Плотникова. — Электрон. Текстовые данные. — Саратов: 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Ай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Пи Эр Медиа, 2018. — 187 c</w:t>
            </w:r>
          </w:p>
        </w:tc>
      </w:tr>
      <w:tr w:rsidR="00A8136B" w:rsidRPr="00F5026E" w:rsidTr="00E81527">
        <w:tc>
          <w:tcPr>
            <w:tcW w:w="2802" w:type="dxa"/>
            <w:shd w:val="clear" w:color="auto" w:fill="auto"/>
          </w:tcPr>
          <w:p w:rsidR="00A8136B" w:rsidRPr="00F92042" w:rsidRDefault="00AA39C4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hyperlink r:id="rId26" w:history="1">
              <w:r w:rsidR="00A8136B" w:rsidRPr="00F92042">
                <w:rPr>
                  <w:rStyle w:val="af3"/>
                  <w:rFonts w:ascii="Times New Roman" w:hAnsi="Times New Roman"/>
                  <w:bCs/>
                  <w:iCs/>
                  <w:sz w:val="24"/>
                  <w:szCs w:val="24"/>
                  <w:lang w:eastAsia="ru-RU"/>
                </w:rPr>
                <w:t>http://www.iprbookshop.ru/68518.html</w:t>
              </w:r>
            </w:hyperlink>
          </w:p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shd w:val="clear" w:color="auto" w:fill="auto"/>
          </w:tcPr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Королева М.А. Ценообразование и сметное нормирование в строительстве [Электронный ресурс]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учебное пособие / М.А. Королева. —</w:t>
            </w:r>
          </w:p>
          <w:p w:rsidR="00A8136B" w:rsidRPr="00F92042" w:rsidRDefault="00A8136B" w:rsidP="000715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Электрон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</w:t>
            </w:r>
            <w:proofErr w:type="gramEnd"/>
            <w:r w:rsidRPr="00F9204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екстовые данные. — Екатеринбург: Уральский федеральный университет, 2014. — 264 c.</w:t>
            </w:r>
          </w:p>
        </w:tc>
      </w:tr>
    </w:tbl>
    <w:p w:rsidR="00A8136B" w:rsidRDefault="00A8136B" w:rsidP="00E76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 w:bidi="he-IL"/>
        </w:rPr>
      </w:pPr>
    </w:p>
    <w:p w:rsidR="00A8136B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 w:bidi="he-IL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8136B" w:rsidRPr="003C092E" w:rsidRDefault="00A8136B" w:rsidP="00A8136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E724A" w:rsidRDefault="00AE724A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8136B" w:rsidRPr="003C092E" w:rsidRDefault="00A8136B" w:rsidP="00A81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724A" w:rsidRPr="000E65BD" w:rsidRDefault="00AE724A" w:rsidP="00AE724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724A" w:rsidRPr="000E65BD" w:rsidRDefault="00AE724A" w:rsidP="00AE724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AE724A" w:rsidRPr="000E65BD" w:rsidRDefault="00AE724A" w:rsidP="00AE724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724A" w:rsidRPr="000E65BD" w:rsidRDefault="00AE724A" w:rsidP="00AE724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AE724A" w:rsidRPr="000E65BD" w:rsidRDefault="00AE724A" w:rsidP="00AE724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E724A" w:rsidRPr="000E65BD" w:rsidRDefault="00AE724A" w:rsidP="00AE72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E724A" w:rsidRDefault="00AE724A" w:rsidP="00AE7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E7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E7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AE72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50B6" w:rsidRDefault="00C550B6" w:rsidP="00710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710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50B6" w:rsidRDefault="00C550B6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E724A" w:rsidRDefault="00AE724A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DE647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81527" w:rsidRDefault="00E81527" w:rsidP="00E8152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10AE0" w:rsidRPr="003C092E" w:rsidRDefault="00710AE0" w:rsidP="00E815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710AE0" w:rsidRPr="003C092E" w:rsidRDefault="00710AE0" w:rsidP="00E81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E76489" w:rsidRPr="00E76489">
        <w:rPr>
          <w:rFonts w:ascii="Times New Roman" w:hAnsi="Times New Roman"/>
          <w:b/>
          <w:caps/>
          <w:sz w:val="24"/>
          <w:szCs w:val="24"/>
          <w:lang w:eastAsia="ru-RU"/>
        </w:rPr>
        <w:t>Программные средства офисного назначения</w:t>
      </w:r>
      <w:r w:rsidR="00E81527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710AE0" w:rsidRPr="003C092E" w:rsidRDefault="00710AE0" w:rsidP="00710AE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81527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="00E76489" w:rsidRPr="00E76489">
        <w:rPr>
          <w:rFonts w:ascii="Times New Roman" w:hAnsi="Times New Roman"/>
          <w:sz w:val="24"/>
          <w:szCs w:val="24"/>
        </w:rPr>
        <w:t>Программные средства офисного назначения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</w:t>
      </w:r>
      <w:r w:rsidR="00E76489">
        <w:rPr>
          <w:rFonts w:ascii="Times New Roman" w:hAnsi="Times New Roman"/>
          <w:sz w:val="24"/>
          <w:szCs w:val="24"/>
        </w:rPr>
        <w:t xml:space="preserve">сервисной деятельности. </w:t>
      </w:r>
    </w:p>
    <w:p w:rsidR="00710AE0" w:rsidRPr="00E81527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E81527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C550B6" w:rsidRDefault="00DE6471" w:rsidP="00DE6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1527">
        <w:rPr>
          <w:rFonts w:ascii="Times New Roman" w:hAnsi="Times New Roman"/>
          <w:b/>
          <w:sz w:val="24"/>
          <w:szCs w:val="24"/>
          <w:lang w:eastAsia="ru-RU"/>
        </w:rPr>
        <w:t>УК-2.</w:t>
      </w:r>
      <w:r w:rsidRPr="00DE6471">
        <w:rPr>
          <w:rFonts w:ascii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E6471" w:rsidRPr="003C092E" w:rsidRDefault="00DE6471" w:rsidP="00DE64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471">
        <w:rPr>
          <w:rFonts w:ascii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="00E76489" w:rsidRPr="00E76489">
        <w:rPr>
          <w:rFonts w:ascii="Times New Roman" w:hAnsi="Times New Roman"/>
          <w:sz w:val="24"/>
          <w:szCs w:val="24"/>
        </w:rPr>
        <w:t>Программные средства офисного назначения</w:t>
      </w:r>
      <w:r w:rsidRPr="003C092E">
        <w:rPr>
          <w:rFonts w:ascii="Times New Roman" w:hAnsi="Times New Roman"/>
          <w:sz w:val="24"/>
          <w:szCs w:val="24"/>
          <w:lang w:eastAsia="ru-RU"/>
        </w:rPr>
        <w:t>» относится к образовательному модулю «</w:t>
      </w:r>
      <w:r w:rsidR="00E76489" w:rsidRPr="00E76489">
        <w:rPr>
          <w:rFonts w:ascii="Times New Roman" w:hAnsi="Times New Roman"/>
          <w:sz w:val="24"/>
          <w:szCs w:val="24"/>
        </w:rPr>
        <w:t>Расчетно-техническое сопровождение сервисной деятельности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710AE0" w:rsidRPr="003C092E" w:rsidRDefault="00710AE0" w:rsidP="00DE6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средней общеобразовательной школе и при изучении вузовской дисциплины «</w:t>
      </w:r>
      <w:r w:rsidR="0007150B">
        <w:rPr>
          <w:rFonts w:ascii="Times New Roman" w:hAnsi="Times New Roman"/>
          <w:sz w:val="24"/>
          <w:szCs w:val="24"/>
        </w:rPr>
        <w:t>Информатика</w:t>
      </w:r>
      <w:r w:rsidR="00DE6471">
        <w:rPr>
          <w:rFonts w:ascii="Times New Roman" w:hAnsi="Times New Roman"/>
          <w:sz w:val="24"/>
          <w:szCs w:val="24"/>
        </w:rPr>
        <w:t xml:space="preserve">». 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10AE0" w:rsidRPr="003C092E" w:rsidRDefault="00710AE0" w:rsidP="000715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Целями освоения дисциплины «</w:t>
      </w:r>
      <w:r w:rsidR="0007150B" w:rsidRPr="0007150B">
        <w:rPr>
          <w:rFonts w:ascii="Times New Roman" w:hAnsi="Times New Roman"/>
          <w:sz w:val="24"/>
          <w:szCs w:val="24"/>
        </w:rPr>
        <w:t>Программные средства офисного назначения</w:t>
      </w:r>
      <w:r w:rsidRPr="003C092E">
        <w:rPr>
          <w:rFonts w:ascii="Times New Roman" w:hAnsi="Times New Roman"/>
          <w:sz w:val="24"/>
          <w:szCs w:val="24"/>
        </w:rPr>
        <w:t xml:space="preserve">» является </w:t>
      </w:r>
      <w:r w:rsidR="0007150B" w:rsidRPr="0007150B">
        <w:rPr>
          <w:rFonts w:ascii="Times New Roman" w:hAnsi="Times New Roman"/>
          <w:sz w:val="24"/>
          <w:szCs w:val="24"/>
        </w:rPr>
        <w:t>формирование целостного представления об инфо</w:t>
      </w:r>
      <w:r w:rsidR="0007150B">
        <w:rPr>
          <w:rFonts w:ascii="Times New Roman" w:hAnsi="Times New Roman"/>
          <w:sz w:val="24"/>
          <w:szCs w:val="24"/>
        </w:rPr>
        <w:t xml:space="preserve">рмации и информационных офисных </w:t>
      </w:r>
      <w:r w:rsidR="0007150B" w:rsidRPr="0007150B">
        <w:rPr>
          <w:rFonts w:ascii="Times New Roman" w:hAnsi="Times New Roman"/>
          <w:sz w:val="24"/>
          <w:szCs w:val="24"/>
        </w:rPr>
        <w:t>ресурсах, информационных технологиях, их</w:t>
      </w:r>
      <w:r w:rsidR="0007150B">
        <w:rPr>
          <w:rFonts w:ascii="Times New Roman" w:hAnsi="Times New Roman"/>
          <w:sz w:val="24"/>
          <w:szCs w:val="24"/>
        </w:rPr>
        <w:t xml:space="preserve"> роли в решении задач процессов </w:t>
      </w:r>
      <w:r w:rsidR="0007150B" w:rsidRPr="0007150B">
        <w:rPr>
          <w:rFonts w:ascii="Times New Roman" w:hAnsi="Times New Roman"/>
          <w:sz w:val="24"/>
          <w:szCs w:val="24"/>
        </w:rPr>
        <w:t>организационных задач и задач управления до</w:t>
      </w:r>
      <w:r w:rsidR="0007150B">
        <w:rPr>
          <w:rFonts w:ascii="Times New Roman" w:hAnsi="Times New Roman"/>
          <w:sz w:val="24"/>
          <w:szCs w:val="24"/>
        </w:rPr>
        <w:t xml:space="preserve">кументооборотом и аналитической </w:t>
      </w:r>
      <w:r w:rsidR="0007150B" w:rsidRPr="0007150B">
        <w:rPr>
          <w:rFonts w:ascii="Times New Roman" w:hAnsi="Times New Roman"/>
          <w:sz w:val="24"/>
          <w:szCs w:val="24"/>
        </w:rPr>
        <w:t>деятельностью современного офиса.</w:t>
      </w:r>
    </w:p>
    <w:p w:rsidR="00710AE0" w:rsidRPr="003C092E" w:rsidRDefault="00710AE0" w:rsidP="00710AE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Задачи дисциплины:</w:t>
      </w:r>
    </w:p>
    <w:p w:rsidR="0007150B" w:rsidRPr="0007150B" w:rsidRDefault="0007150B" w:rsidP="0007150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>изучение современных тенденций в развитии информационных технологий</w:t>
      </w:r>
    </w:p>
    <w:p w:rsidR="0007150B" w:rsidRDefault="0007150B" w:rsidP="000715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 xml:space="preserve">применительно к </w:t>
      </w:r>
      <w:proofErr w:type="spellStart"/>
      <w:r w:rsidRPr="0007150B">
        <w:rPr>
          <w:rFonts w:ascii="Times New Roman" w:hAnsi="Times New Roman"/>
          <w:color w:val="000000"/>
          <w:sz w:val="24"/>
          <w:szCs w:val="24"/>
        </w:rPr>
        <w:t>организато</w:t>
      </w:r>
      <w:r>
        <w:rPr>
          <w:rFonts w:ascii="Times New Roman" w:hAnsi="Times New Roman"/>
          <w:color w:val="000000"/>
          <w:sz w:val="24"/>
          <w:szCs w:val="24"/>
        </w:rPr>
        <w:t>рско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-управленческой информации;</w:t>
      </w:r>
    </w:p>
    <w:p w:rsidR="0007150B" w:rsidRPr="0007150B" w:rsidRDefault="0007150B" w:rsidP="0007150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 xml:space="preserve">изучение и реализация задач создания </w:t>
      </w:r>
      <w:proofErr w:type="spellStart"/>
      <w:r w:rsidRPr="0007150B">
        <w:rPr>
          <w:rFonts w:ascii="Times New Roman" w:hAnsi="Times New Roman"/>
          <w:color w:val="000000"/>
          <w:sz w:val="24"/>
          <w:szCs w:val="24"/>
        </w:rPr>
        <w:t>разноформатных</w:t>
      </w:r>
      <w:proofErr w:type="spellEnd"/>
      <w:r w:rsidRPr="0007150B">
        <w:rPr>
          <w:rFonts w:ascii="Times New Roman" w:hAnsi="Times New Roman"/>
          <w:color w:val="000000"/>
          <w:sz w:val="24"/>
          <w:szCs w:val="24"/>
        </w:rPr>
        <w:t xml:space="preserve"> документов;</w:t>
      </w:r>
    </w:p>
    <w:p w:rsidR="0007150B" w:rsidRPr="0007150B" w:rsidRDefault="0007150B" w:rsidP="0007150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>разработка презентационных проектов профессиональной деятельности (</w:t>
      </w:r>
      <w:proofErr w:type="spellStart"/>
      <w:r w:rsidRPr="0007150B">
        <w:rPr>
          <w:rFonts w:ascii="Times New Roman" w:hAnsi="Times New Roman"/>
          <w:color w:val="000000"/>
          <w:sz w:val="24"/>
          <w:szCs w:val="24"/>
        </w:rPr>
        <w:t>торговотехнологические</w:t>
      </w:r>
      <w:proofErr w:type="spellEnd"/>
      <w:r w:rsidRPr="0007150B">
        <w:rPr>
          <w:rFonts w:ascii="Times New Roman" w:hAnsi="Times New Roman"/>
          <w:color w:val="000000"/>
          <w:sz w:val="24"/>
          <w:szCs w:val="24"/>
        </w:rPr>
        <w:t>, и/или маркетинговые, и/или рекламные, и/или логистические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150B">
        <w:rPr>
          <w:rFonts w:ascii="Times New Roman" w:hAnsi="Times New Roman"/>
          <w:color w:val="000000"/>
          <w:sz w:val="24"/>
          <w:szCs w:val="24"/>
        </w:rPr>
        <w:t>процессы) с использованием информационных технологий.</w:t>
      </w:r>
    </w:p>
    <w:p w:rsidR="0007150B" w:rsidRDefault="0007150B" w:rsidP="0007150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>изучение технологии использования программного обеспечения для анализа данных;</w:t>
      </w:r>
    </w:p>
    <w:p w:rsidR="00710AE0" w:rsidRPr="0007150B" w:rsidRDefault="0007150B" w:rsidP="0007150B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7150B">
        <w:rPr>
          <w:rFonts w:ascii="Times New Roman" w:hAnsi="Times New Roman"/>
          <w:color w:val="000000"/>
          <w:sz w:val="24"/>
          <w:szCs w:val="24"/>
        </w:rPr>
        <w:t>изучение основных принципов и требований информационной безопасности;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3"/>
        <w:gridCol w:w="2196"/>
        <w:gridCol w:w="992"/>
        <w:gridCol w:w="2835"/>
        <w:gridCol w:w="1136"/>
        <w:gridCol w:w="1280"/>
      </w:tblGrid>
      <w:tr w:rsidR="00710AE0" w:rsidRPr="003C092E" w:rsidTr="00DE6471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710AE0" w:rsidP="00DE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DE6471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10AE0" w:rsidRPr="003C092E" w:rsidTr="00DE6471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3C092E" w:rsidRDefault="0007150B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</w:rPr>
              <w:t>Демонстрирует взаимодействие с потребителями и заинтересованными сторонами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3C092E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150B" w:rsidRPr="0007150B" w:rsidRDefault="00710AE0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владениями </w:t>
            </w:r>
            <w:r w:rsidR="0007150B" w:rsidRPr="0007150B">
              <w:rPr>
                <w:rFonts w:ascii="Times New Roman" w:hAnsi="Times New Roman"/>
                <w:sz w:val="24"/>
                <w:szCs w:val="24"/>
                <w:lang w:eastAsia="ru-RU"/>
              </w:rPr>
              <w:t>основными методами, способами и средствами получения, хранения,</w:t>
            </w:r>
          </w:p>
          <w:p w:rsidR="0007150B" w:rsidRPr="0007150B" w:rsidRDefault="0007150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  <w:lang w:eastAsia="ru-RU"/>
              </w:rPr>
              <w:t>переработки информации, иметь навыки работы с компьютером как средством</w:t>
            </w:r>
          </w:p>
          <w:p w:rsidR="00710AE0" w:rsidRPr="003C092E" w:rsidRDefault="0007150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информацией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E81527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УК.2.3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07150B" w:rsidP="00710AE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377F9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10AE0" w:rsidRPr="00B377F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377F9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851"/>
        <w:gridCol w:w="992"/>
        <w:gridCol w:w="772"/>
        <w:gridCol w:w="1203"/>
        <w:gridCol w:w="866"/>
      </w:tblGrid>
      <w:tr w:rsidR="00710AE0" w:rsidRPr="00B377F9" w:rsidTr="00C550B6">
        <w:trPr>
          <w:trHeight w:val="203"/>
        </w:trPr>
        <w:tc>
          <w:tcPr>
            <w:tcW w:w="46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10AE0" w:rsidRPr="00B377F9" w:rsidTr="00C550B6">
        <w:trPr>
          <w:trHeight w:val="533"/>
        </w:trPr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491A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491A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pStyle w:val="2"/>
              <w:numPr>
                <w:ilvl w:val="1"/>
                <w:numId w:val="7"/>
              </w:numPr>
              <w:tabs>
                <w:tab w:val="clear" w:pos="360"/>
                <w:tab w:val="num" w:pos="0"/>
              </w:tabs>
              <w:spacing w:after="0" w:line="240" w:lineRule="auto"/>
              <w:ind w:right="-5"/>
              <w:rPr>
                <w:rFonts w:ascii="Times New Roman" w:hAnsi="Times New Roman"/>
                <w:b/>
                <w:bCs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Cs w:val="24"/>
              </w:rPr>
              <w:t xml:space="preserve">Раздел 1.  </w:t>
            </w:r>
            <w:r w:rsidR="0007150B" w:rsidRPr="0007150B">
              <w:rPr>
                <w:rFonts w:ascii="Times New Roman" w:hAnsi="Times New Roman"/>
                <w:b/>
              </w:rPr>
              <w:t xml:space="preserve">Информационные и </w:t>
            </w:r>
            <w:proofErr w:type="spellStart"/>
            <w:proofErr w:type="gramStart"/>
            <w:r w:rsidR="0007150B" w:rsidRPr="0007150B">
              <w:rPr>
                <w:rFonts w:ascii="Times New Roman" w:hAnsi="Times New Roman"/>
                <w:b/>
              </w:rPr>
              <w:t>телекоммуникацион</w:t>
            </w:r>
            <w:proofErr w:type="spellEnd"/>
            <w:r w:rsidR="0007150B" w:rsidRPr="0007150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07150B" w:rsidRPr="0007150B">
              <w:rPr>
                <w:rFonts w:ascii="Times New Roman" w:hAnsi="Times New Roman"/>
                <w:b/>
              </w:rPr>
              <w:t>ные</w:t>
            </w:r>
            <w:proofErr w:type="spellEnd"/>
            <w:proofErr w:type="gramEnd"/>
            <w:r w:rsidR="0007150B" w:rsidRPr="0007150B">
              <w:rPr>
                <w:rFonts w:ascii="Times New Roman" w:hAnsi="Times New Roman"/>
                <w:b/>
              </w:rPr>
              <w:t xml:space="preserve"> технологии в офисной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50B" w:rsidRPr="0007150B" w:rsidRDefault="00710AE0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1.1. </w:t>
            </w:r>
            <w:r w:rsidR="0007150B">
              <w:rPr>
                <w:rFonts w:ascii="Times New Roman" w:hAnsi="Times New Roman"/>
                <w:bCs/>
                <w:szCs w:val="24"/>
              </w:rPr>
              <w:t xml:space="preserve">Роль и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>возможности информационных технологий в решении офисных</w:t>
            </w:r>
          </w:p>
          <w:p w:rsidR="00710AE0" w:rsidRPr="00B377F9" w:rsidRDefault="0007150B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07150B">
              <w:rPr>
                <w:rFonts w:ascii="Times New Roman" w:hAnsi="Times New Roman"/>
                <w:bCs/>
                <w:szCs w:val="24"/>
              </w:rPr>
              <w:t>задач.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50B" w:rsidRPr="0007150B" w:rsidRDefault="00710AE0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1.2. </w:t>
            </w:r>
            <w:r w:rsidR="0007150B">
              <w:rPr>
                <w:rFonts w:ascii="Times New Roman" w:hAnsi="Times New Roman"/>
                <w:bCs/>
                <w:szCs w:val="24"/>
              </w:rPr>
              <w:t xml:space="preserve">Особенности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 xml:space="preserve">информационных технологий </w:t>
            </w:r>
            <w:proofErr w:type="gramStart"/>
            <w:r w:rsidR="0007150B" w:rsidRPr="0007150B">
              <w:rPr>
                <w:rFonts w:ascii="Times New Roman" w:hAnsi="Times New Roman"/>
                <w:bCs/>
                <w:szCs w:val="24"/>
              </w:rPr>
              <w:t>в</w:t>
            </w:r>
            <w:proofErr w:type="gramEnd"/>
          </w:p>
          <w:p w:rsidR="00710AE0" w:rsidRPr="00B377F9" w:rsidRDefault="0007150B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proofErr w:type="gramStart"/>
            <w:r w:rsidRPr="0007150B">
              <w:rPr>
                <w:rFonts w:ascii="Times New Roman" w:hAnsi="Times New Roman"/>
                <w:bCs/>
                <w:szCs w:val="24"/>
              </w:rPr>
              <w:t>организациях</w:t>
            </w:r>
            <w:proofErr w:type="gramEnd"/>
            <w:r w:rsidRPr="0007150B">
              <w:rPr>
                <w:rFonts w:ascii="Times New Roman" w:hAnsi="Times New Roman"/>
                <w:bCs/>
                <w:szCs w:val="24"/>
              </w:rPr>
              <w:t xml:space="preserve"> различного типа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710AE0" w:rsidRPr="00B377F9" w:rsidTr="00C550B6">
        <w:trPr>
          <w:trHeight w:val="376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1.3. 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>Введение сетевые технологии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50B" w:rsidRPr="0007150B" w:rsidRDefault="00710AE0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/>
                <w:bCs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Cs w:val="24"/>
              </w:rPr>
              <w:t xml:space="preserve">Раздел 2.  </w:t>
            </w:r>
            <w:r w:rsidR="0007150B" w:rsidRPr="0007150B">
              <w:rPr>
                <w:rFonts w:ascii="Times New Roman" w:hAnsi="Times New Roman"/>
                <w:b/>
                <w:bCs/>
                <w:szCs w:val="24"/>
              </w:rPr>
              <w:t>Способы сбора,</w:t>
            </w:r>
          </w:p>
          <w:p w:rsidR="00710AE0" w:rsidRPr="00B377F9" w:rsidRDefault="0007150B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/>
                <w:bCs/>
                <w:szCs w:val="24"/>
              </w:rPr>
            </w:pPr>
            <w:r w:rsidRPr="0007150B">
              <w:rPr>
                <w:rFonts w:ascii="Times New Roman" w:hAnsi="Times New Roman"/>
                <w:b/>
                <w:bCs/>
                <w:szCs w:val="24"/>
              </w:rPr>
              <w:t xml:space="preserve">хранения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и манипуляции с </w:t>
            </w:r>
            <w:r w:rsidRPr="0007150B">
              <w:rPr>
                <w:rFonts w:ascii="Times New Roman" w:hAnsi="Times New Roman"/>
                <w:b/>
                <w:bCs/>
                <w:szCs w:val="24"/>
              </w:rPr>
              <w:t>данными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2.1.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>Понятие базы данных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50B" w:rsidRPr="0007150B" w:rsidRDefault="00710AE0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2.2.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>Основные объекты: таблицы,</w:t>
            </w:r>
          </w:p>
          <w:p w:rsidR="00710AE0" w:rsidRPr="00B377F9" w:rsidRDefault="0007150B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07150B">
              <w:rPr>
                <w:rFonts w:ascii="Times New Roman" w:hAnsi="Times New Roman"/>
                <w:bCs/>
                <w:szCs w:val="24"/>
              </w:rPr>
              <w:t>формы, запросы, отчеты.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50B" w:rsidRPr="0007150B" w:rsidRDefault="00710AE0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B377F9">
              <w:rPr>
                <w:rFonts w:ascii="Times New Roman" w:hAnsi="Times New Roman"/>
                <w:bCs/>
                <w:szCs w:val="24"/>
              </w:rPr>
              <w:t xml:space="preserve">2.3. </w:t>
            </w:r>
            <w:r w:rsidR="0007150B" w:rsidRPr="0007150B">
              <w:rPr>
                <w:rFonts w:ascii="Times New Roman" w:hAnsi="Times New Roman"/>
                <w:bCs/>
                <w:szCs w:val="24"/>
              </w:rPr>
              <w:t>Формы. Подчиненные</w:t>
            </w:r>
          </w:p>
          <w:p w:rsidR="00710AE0" w:rsidRPr="00B377F9" w:rsidRDefault="0007150B" w:rsidP="0007150B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 w:rsidRPr="0007150B">
              <w:rPr>
                <w:rFonts w:ascii="Times New Roman" w:hAnsi="Times New Roman"/>
                <w:bCs/>
                <w:szCs w:val="24"/>
              </w:rPr>
              <w:t>формы. Отчеты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pStyle w:val="2"/>
              <w:spacing w:after="0" w:line="240" w:lineRule="auto"/>
              <w:ind w:right="-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A4DF8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710AE0" w:rsidRPr="00B377F9" w:rsidTr="00C550B6">
        <w:trPr>
          <w:trHeight w:val="1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491A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710AE0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377F9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10AE0" w:rsidRPr="00B377F9" w:rsidRDefault="00710AE0" w:rsidP="00710AE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 xml:space="preserve">Метод проблемного обучения </w:t>
      </w:r>
    </w:p>
    <w:p w:rsidR="00710AE0" w:rsidRPr="00B377F9" w:rsidRDefault="00710AE0" w:rsidP="00710AE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710AE0" w:rsidRPr="00B377F9" w:rsidRDefault="00710AE0" w:rsidP="00710AE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B377F9">
        <w:rPr>
          <w:rFonts w:ascii="Times New Roman" w:hAnsi="Times New Roman"/>
          <w:sz w:val="24"/>
          <w:szCs w:val="24"/>
          <w:lang w:eastAsia="ru-RU"/>
        </w:rPr>
        <w:t>Семинарские занятия</w:t>
      </w:r>
    </w:p>
    <w:p w:rsidR="00710AE0" w:rsidRPr="003C092E" w:rsidRDefault="00710AE0" w:rsidP="00710AE0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377F9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377F9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5"/>
        <w:gridCol w:w="2371"/>
        <w:gridCol w:w="1388"/>
        <w:gridCol w:w="1483"/>
        <w:gridCol w:w="116"/>
        <w:gridCol w:w="7"/>
        <w:gridCol w:w="1017"/>
        <w:gridCol w:w="8"/>
        <w:gridCol w:w="7"/>
        <w:gridCol w:w="852"/>
        <w:gridCol w:w="11"/>
        <w:gridCol w:w="859"/>
        <w:gridCol w:w="1057"/>
      </w:tblGrid>
      <w:tr w:rsidR="00710AE0" w:rsidRPr="00B377F9" w:rsidTr="00710AE0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9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14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0AE0" w:rsidRPr="00B377F9" w:rsidTr="00710AE0">
        <w:trPr>
          <w:trHeight w:val="555"/>
        </w:trPr>
        <w:tc>
          <w:tcPr>
            <w:tcW w:w="405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556A35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07150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 Инф</w:t>
            </w:r>
            <w:r w:rsidR="000A5727">
              <w:rPr>
                <w:rFonts w:ascii="Times New Roman" w:hAnsi="Times New Roman"/>
                <w:b/>
                <w:bCs/>
                <w:sz w:val="24"/>
                <w:szCs w:val="24"/>
              </w:rPr>
              <w:t>ормационные и телекоммуникацион</w:t>
            </w:r>
            <w:r w:rsidRPr="0007150B">
              <w:rPr>
                <w:rFonts w:ascii="Times New Roman" w:hAnsi="Times New Roman"/>
                <w:b/>
                <w:bCs/>
                <w:sz w:val="24"/>
                <w:szCs w:val="24"/>
              </w:rPr>
              <w:t>ные технологии в офисной деятельности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7150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практико-ориентиро</w:t>
            </w:r>
            <w:r w:rsidRPr="0007150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ванных задач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461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контроля решения </w:t>
            </w:r>
            <w:r w:rsidRPr="001461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практико-ориентированных задач</w:t>
            </w:r>
          </w:p>
        </w:tc>
        <w:tc>
          <w:tcPr>
            <w:tcW w:w="10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20-35</w:t>
            </w:r>
          </w:p>
        </w:tc>
        <w:tc>
          <w:tcPr>
            <w:tcW w:w="8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0A5727" w:rsidRDefault="0007150B" w:rsidP="000A5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50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Способы сбора,</w:t>
            </w:r>
            <w:r w:rsidR="000A57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7150B">
              <w:rPr>
                <w:rFonts w:ascii="Times New Roman" w:hAnsi="Times New Roman"/>
                <w:b/>
                <w:bCs/>
                <w:sz w:val="24"/>
                <w:szCs w:val="24"/>
              </w:rPr>
              <w:t>хранения и манипуляции с данными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</w:t>
            </w:r>
            <w:r w:rsidRPr="00B377F9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7150B" w:rsidP="0007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150B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14F">
              <w:rPr>
                <w:rFonts w:ascii="Times New Roman" w:hAnsi="Times New Roman"/>
                <w:sz w:val="24"/>
                <w:szCs w:val="24"/>
                <w:lang w:eastAsia="ru-RU"/>
              </w:rPr>
              <w:t>Форма контроля решения практико-ориентированных задач</w:t>
            </w:r>
          </w:p>
        </w:tc>
        <w:tc>
          <w:tcPr>
            <w:tcW w:w="10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20-35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14614F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0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146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  <w:r w:rsidR="001461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10AE0" w:rsidRPr="00B377F9" w:rsidTr="00710AE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2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77F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C092E">
        <w:rPr>
          <w:rFonts w:ascii="Times New Roman" w:hAnsi="Times New Roman"/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710AE0" w:rsidRPr="00E81527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E81527">
        <w:rPr>
          <w:rFonts w:ascii="Times New Roman" w:hAnsi="Times New Roman"/>
          <w:i/>
          <w:sz w:val="24"/>
          <w:szCs w:val="24"/>
        </w:rPr>
        <w:t>7.1.  Основная литература:</w:t>
      </w:r>
    </w:p>
    <w:p w:rsidR="0014614F" w:rsidRDefault="00E81527" w:rsidP="00E8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81527">
        <w:rPr>
          <w:rFonts w:ascii="Times New Roman" w:hAnsi="Times New Roman"/>
          <w:sz w:val="24"/>
          <w:szCs w:val="24"/>
        </w:rPr>
        <w:t>Мистров</w:t>
      </w:r>
      <w:proofErr w:type="spellEnd"/>
      <w:r w:rsidRPr="00E81527">
        <w:rPr>
          <w:rFonts w:ascii="Times New Roman" w:hAnsi="Times New Roman"/>
          <w:sz w:val="24"/>
          <w:szCs w:val="24"/>
        </w:rPr>
        <w:t>, Л.Е. Информационные технологии в юридической деят</w:t>
      </w:r>
      <w:r>
        <w:rPr>
          <w:rFonts w:ascii="Times New Roman" w:hAnsi="Times New Roman"/>
          <w:sz w:val="24"/>
          <w:szCs w:val="24"/>
        </w:rPr>
        <w:t xml:space="preserve">ельности: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Office</w:t>
      </w:r>
      <w:proofErr w:type="spellEnd"/>
      <w:r>
        <w:rPr>
          <w:rFonts w:ascii="Times New Roman" w:hAnsi="Times New Roman"/>
          <w:sz w:val="24"/>
          <w:szCs w:val="24"/>
        </w:rPr>
        <w:t xml:space="preserve"> 2010</w:t>
      </w:r>
      <w:r w:rsidRPr="00E81527">
        <w:rPr>
          <w:rFonts w:ascii="Times New Roman" w:hAnsi="Times New Roman"/>
          <w:sz w:val="24"/>
          <w:szCs w:val="24"/>
        </w:rPr>
        <w:t>: учебное пос</w:t>
      </w:r>
      <w:r>
        <w:rPr>
          <w:rFonts w:ascii="Times New Roman" w:hAnsi="Times New Roman"/>
          <w:sz w:val="24"/>
          <w:szCs w:val="24"/>
        </w:rPr>
        <w:t xml:space="preserve">обие / Л.Е. </w:t>
      </w:r>
      <w:proofErr w:type="spellStart"/>
      <w:r>
        <w:rPr>
          <w:rFonts w:ascii="Times New Roman" w:hAnsi="Times New Roman"/>
          <w:sz w:val="24"/>
          <w:szCs w:val="24"/>
        </w:rPr>
        <w:t>Мистров</w:t>
      </w:r>
      <w:proofErr w:type="spellEnd"/>
      <w:r>
        <w:rPr>
          <w:rFonts w:ascii="Times New Roman" w:hAnsi="Times New Roman"/>
          <w:sz w:val="24"/>
          <w:szCs w:val="24"/>
        </w:rPr>
        <w:t>, А.В. Мишин</w:t>
      </w:r>
      <w:r w:rsidRPr="00E81527">
        <w:rPr>
          <w:rFonts w:ascii="Times New Roman" w:hAnsi="Times New Roman"/>
          <w:sz w:val="24"/>
          <w:szCs w:val="24"/>
        </w:rPr>
        <w:t>; Федеральное государственное бюджетное образовательное учреждение высшего образования Российский государственный универс</w:t>
      </w:r>
      <w:r>
        <w:rPr>
          <w:rFonts w:ascii="Times New Roman" w:hAnsi="Times New Roman"/>
          <w:sz w:val="24"/>
          <w:szCs w:val="24"/>
        </w:rPr>
        <w:t>итет правосудия. - Москва</w:t>
      </w:r>
      <w:r w:rsidRPr="00E81527">
        <w:rPr>
          <w:rFonts w:ascii="Times New Roman" w:hAnsi="Times New Roman"/>
          <w:sz w:val="24"/>
          <w:szCs w:val="24"/>
        </w:rPr>
        <w:t>: Российский государственный универ</w:t>
      </w:r>
      <w:r>
        <w:rPr>
          <w:rFonts w:ascii="Times New Roman" w:hAnsi="Times New Roman"/>
          <w:sz w:val="24"/>
          <w:szCs w:val="24"/>
        </w:rPr>
        <w:t>ситет правосудия, 2016. - 232 с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8152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815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978-5-93916-503-7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7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http://biblioclub.ru/index.php?page=book&amp;id=439609</w:t>
        </w:r>
      </w:hyperlink>
    </w:p>
    <w:p w:rsidR="00E81527" w:rsidRDefault="00E81527" w:rsidP="0014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E81527">
        <w:rPr>
          <w:rFonts w:ascii="Times New Roman" w:hAnsi="Times New Roman"/>
          <w:sz w:val="24"/>
          <w:szCs w:val="24"/>
        </w:rPr>
        <w:t>Схиртладзе</w:t>
      </w:r>
      <w:proofErr w:type="spellEnd"/>
      <w:r w:rsidRPr="00E81527">
        <w:rPr>
          <w:rFonts w:ascii="Times New Roman" w:hAnsi="Times New Roman"/>
          <w:sz w:val="24"/>
          <w:szCs w:val="24"/>
        </w:rPr>
        <w:t>, А.Г. Проектирование единого информационного прост</w:t>
      </w:r>
      <w:r>
        <w:rPr>
          <w:rFonts w:ascii="Times New Roman" w:hAnsi="Times New Roman"/>
          <w:sz w:val="24"/>
          <w:szCs w:val="24"/>
        </w:rPr>
        <w:t>ранства виртуальных предприятий</w:t>
      </w:r>
      <w:r w:rsidRPr="00E81527">
        <w:rPr>
          <w:rFonts w:ascii="Times New Roman" w:hAnsi="Times New Roman"/>
          <w:sz w:val="24"/>
          <w:szCs w:val="24"/>
        </w:rPr>
        <w:t xml:space="preserve">: учебник / А.Г. </w:t>
      </w:r>
      <w:proofErr w:type="spellStart"/>
      <w:r w:rsidRPr="00E81527">
        <w:rPr>
          <w:rFonts w:ascii="Times New Roman" w:hAnsi="Times New Roman"/>
          <w:sz w:val="24"/>
          <w:szCs w:val="24"/>
        </w:rPr>
        <w:t>Схиртладзе</w:t>
      </w:r>
      <w:proofErr w:type="spellEnd"/>
      <w:r w:rsidRPr="00E81527">
        <w:rPr>
          <w:rFonts w:ascii="Times New Roman" w:hAnsi="Times New Roman"/>
          <w:sz w:val="24"/>
          <w:szCs w:val="24"/>
        </w:rPr>
        <w:t xml:space="preserve">, А.В. Скворцов, Д.А. </w:t>
      </w:r>
      <w:proofErr w:type="spellStart"/>
      <w:r w:rsidRPr="00E81527">
        <w:rPr>
          <w:rFonts w:ascii="Times New Roman" w:hAnsi="Times New Roman"/>
          <w:sz w:val="24"/>
          <w:szCs w:val="24"/>
        </w:rPr>
        <w:t>Чм</w:t>
      </w:r>
      <w:r>
        <w:rPr>
          <w:rFonts w:ascii="Times New Roman" w:hAnsi="Times New Roman"/>
          <w:sz w:val="24"/>
          <w:szCs w:val="24"/>
        </w:rPr>
        <w:t>ырь</w:t>
      </w:r>
      <w:proofErr w:type="spellEnd"/>
      <w:r>
        <w:rPr>
          <w:rFonts w:ascii="Times New Roman" w:hAnsi="Times New Roman"/>
          <w:sz w:val="24"/>
          <w:szCs w:val="24"/>
        </w:rPr>
        <w:t>. - Изд. 2-е, стер. - Москва</w:t>
      </w:r>
      <w:r w:rsidRPr="00E81527">
        <w:rPr>
          <w:rFonts w:ascii="Times New Roman" w:hAnsi="Times New Roman"/>
          <w:sz w:val="24"/>
          <w:szCs w:val="24"/>
        </w:rPr>
        <w:t>; Берлин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- 617 с.</w:t>
      </w:r>
      <w:r w:rsidRPr="00E81527">
        <w:rPr>
          <w:rFonts w:ascii="Times New Roman" w:hAnsi="Times New Roman"/>
          <w:sz w:val="24"/>
          <w:szCs w:val="24"/>
        </w:rPr>
        <w:t>: ил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схем., табл. - </w:t>
      </w:r>
      <w:proofErr w:type="spellStart"/>
      <w:r w:rsidRPr="00E8152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81527">
        <w:rPr>
          <w:rFonts w:ascii="Times New Roman" w:hAnsi="Times New Roman"/>
          <w:sz w:val="24"/>
          <w:szCs w:val="24"/>
        </w:rPr>
        <w:t>.: с. 606. - ISBN 9</w:t>
      </w:r>
      <w:r>
        <w:rPr>
          <w:rFonts w:ascii="Times New Roman" w:hAnsi="Times New Roman"/>
          <w:sz w:val="24"/>
          <w:szCs w:val="24"/>
        </w:rPr>
        <w:t>78-5-4475-8634-8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8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http://biblioclub.ru/index.php?page=book&amp;id=469047</w:t>
        </w:r>
      </w:hyperlink>
    </w:p>
    <w:p w:rsidR="00E81527" w:rsidRPr="00E81527" w:rsidRDefault="00E81527" w:rsidP="0014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</w:p>
    <w:p w:rsidR="00710AE0" w:rsidRPr="00E81527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i/>
          <w:sz w:val="24"/>
          <w:szCs w:val="24"/>
        </w:rPr>
      </w:pPr>
      <w:r w:rsidRPr="00E81527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710AE0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81527">
        <w:rPr>
          <w:rFonts w:ascii="Times New Roman" w:hAnsi="Times New Roman"/>
          <w:sz w:val="24"/>
          <w:szCs w:val="24"/>
        </w:rPr>
        <w:t>Савкина, Р</w:t>
      </w:r>
      <w:r>
        <w:rPr>
          <w:rFonts w:ascii="Times New Roman" w:hAnsi="Times New Roman"/>
          <w:sz w:val="24"/>
          <w:szCs w:val="24"/>
        </w:rPr>
        <w:t>.В. Планирование на предприятии</w:t>
      </w:r>
      <w:r w:rsidRPr="00E81527">
        <w:rPr>
          <w:rFonts w:ascii="Times New Roman" w:hAnsi="Times New Roman"/>
          <w:sz w:val="24"/>
          <w:szCs w:val="24"/>
        </w:rPr>
        <w:t>: учебник / Р.В. Савкина</w:t>
      </w:r>
      <w:r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>. - Москва</w:t>
      </w:r>
      <w:r w:rsidRPr="00E81527">
        <w:rPr>
          <w:rFonts w:ascii="Times New Roman" w:hAnsi="Times New Roman"/>
          <w:sz w:val="24"/>
          <w:szCs w:val="24"/>
        </w:rPr>
        <w:t>: Издательско-торговая корпорация «Да</w:t>
      </w:r>
      <w:r>
        <w:rPr>
          <w:rFonts w:ascii="Times New Roman" w:hAnsi="Times New Roman"/>
          <w:sz w:val="24"/>
          <w:szCs w:val="24"/>
        </w:rPr>
        <w:t>шков и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°», 2018. - 320 с.</w:t>
      </w:r>
      <w:r w:rsidRPr="00E81527">
        <w:rPr>
          <w:rFonts w:ascii="Times New Roman" w:hAnsi="Times New Roman"/>
          <w:sz w:val="24"/>
          <w:szCs w:val="24"/>
        </w:rPr>
        <w:t xml:space="preserve">: ил. - (Учебные издания для бакалавров). - </w:t>
      </w:r>
      <w:proofErr w:type="spellStart"/>
      <w:r w:rsidRPr="00E8152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81527">
        <w:rPr>
          <w:rFonts w:ascii="Times New Roman" w:hAnsi="Times New Roman"/>
          <w:sz w:val="24"/>
          <w:szCs w:val="24"/>
        </w:rPr>
        <w:t>.: с. 31</w:t>
      </w:r>
      <w:r>
        <w:rPr>
          <w:rFonts w:ascii="Times New Roman" w:hAnsi="Times New Roman"/>
          <w:sz w:val="24"/>
          <w:szCs w:val="24"/>
        </w:rPr>
        <w:t>4-315. - ISBN 978-5-394-02343-9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9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http://biblioclub.ru/index.php?page=book&amp;id=496157</w:t>
        </w:r>
      </w:hyperlink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81527">
        <w:rPr>
          <w:rFonts w:ascii="Times New Roman" w:hAnsi="Times New Roman"/>
          <w:sz w:val="24"/>
          <w:szCs w:val="24"/>
        </w:rPr>
        <w:t>Гринберг, А.С. Информац</w:t>
      </w:r>
      <w:r>
        <w:rPr>
          <w:rFonts w:ascii="Times New Roman" w:hAnsi="Times New Roman"/>
          <w:sz w:val="24"/>
          <w:szCs w:val="24"/>
        </w:rPr>
        <w:t>ионные технологии управления</w:t>
      </w:r>
      <w:r w:rsidRPr="00E81527">
        <w:rPr>
          <w:rFonts w:ascii="Times New Roman" w:hAnsi="Times New Roman"/>
          <w:sz w:val="24"/>
          <w:szCs w:val="24"/>
        </w:rPr>
        <w:t>: учебное пособие / А.С. Гринберг, А.С. Бонд</w:t>
      </w:r>
      <w:r>
        <w:rPr>
          <w:rFonts w:ascii="Times New Roman" w:hAnsi="Times New Roman"/>
          <w:sz w:val="24"/>
          <w:szCs w:val="24"/>
        </w:rPr>
        <w:t>аренко, Н.Н. Горбачёв. - Москва</w:t>
      </w:r>
      <w:r w:rsidRPr="00E815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81527">
        <w:rPr>
          <w:rFonts w:ascii="Times New Roman" w:hAnsi="Times New Roman"/>
          <w:sz w:val="24"/>
          <w:szCs w:val="24"/>
        </w:rPr>
        <w:t>Юнити</w:t>
      </w:r>
      <w:proofErr w:type="spellEnd"/>
      <w:r w:rsidRPr="00E81527">
        <w:rPr>
          <w:rFonts w:ascii="Times New Roman" w:hAnsi="Times New Roman"/>
          <w:sz w:val="24"/>
          <w:szCs w:val="24"/>
        </w:rPr>
        <w:t>-Дана, 2015</w:t>
      </w:r>
      <w:r>
        <w:rPr>
          <w:rFonts w:ascii="Times New Roman" w:hAnsi="Times New Roman"/>
          <w:sz w:val="24"/>
          <w:szCs w:val="24"/>
        </w:rPr>
        <w:t>. - 479 с. - ISBN 5-238-00725-6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0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http://biblioclub.ru/index.php?page=book&amp;id=119135</w:t>
        </w:r>
      </w:hyperlink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E81527">
        <w:rPr>
          <w:rFonts w:ascii="Times New Roman" w:hAnsi="Times New Roman"/>
          <w:sz w:val="24"/>
          <w:szCs w:val="24"/>
        </w:rPr>
        <w:t>Мещихина</w:t>
      </w:r>
      <w:proofErr w:type="spellEnd"/>
      <w:r w:rsidRPr="00E81527">
        <w:rPr>
          <w:rFonts w:ascii="Times New Roman" w:hAnsi="Times New Roman"/>
          <w:sz w:val="24"/>
          <w:szCs w:val="24"/>
        </w:rPr>
        <w:t>, Е.Д. Эффективность информационных технологий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 учебное пособие / Е.Д. </w:t>
      </w:r>
      <w:proofErr w:type="spellStart"/>
      <w:r w:rsidRPr="00E81527">
        <w:rPr>
          <w:rFonts w:ascii="Times New Roman" w:hAnsi="Times New Roman"/>
          <w:sz w:val="24"/>
          <w:szCs w:val="24"/>
        </w:rPr>
        <w:t>Мещихина</w:t>
      </w:r>
      <w:proofErr w:type="spellEnd"/>
      <w:r w:rsidRPr="00E81527">
        <w:rPr>
          <w:rFonts w:ascii="Times New Roman" w:hAnsi="Times New Roman"/>
          <w:sz w:val="24"/>
          <w:szCs w:val="24"/>
        </w:rPr>
        <w:t xml:space="preserve"> ; Поволжский государственный технологический университет. - Йо</w:t>
      </w:r>
      <w:r>
        <w:rPr>
          <w:rFonts w:ascii="Times New Roman" w:hAnsi="Times New Roman"/>
          <w:sz w:val="24"/>
          <w:szCs w:val="24"/>
        </w:rPr>
        <w:t>шкар-Ола: ПГТУ, 2017. - 124 с.</w:t>
      </w:r>
      <w:r w:rsidRPr="00E81527">
        <w:rPr>
          <w:rFonts w:ascii="Times New Roman" w:hAnsi="Times New Roman"/>
          <w:sz w:val="24"/>
          <w:szCs w:val="24"/>
        </w:rPr>
        <w:t xml:space="preserve">: табл., граф. - </w:t>
      </w:r>
      <w:proofErr w:type="spellStart"/>
      <w:r w:rsidRPr="00E8152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815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кн. - ISBN 978-5-8158-1934-4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1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http://biblioclub.ru/index.php?page=book&amp;id=483738</w:t>
        </w:r>
      </w:hyperlink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81527">
        <w:rPr>
          <w:rFonts w:ascii="Times New Roman" w:hAnsi="Times New Roman"/>
          <w:sz w:val="24"/>
          <w:szCs w:val="24"/>
        </w:rPr>
        <w:t>Петрова, Л.В. Современные информационные техн</w:t>
      </w:r>
      <w:r>
        <w:rPr>
          <w:rFonts w:ascii="Times New Roman" w:hAnsi="Times New Roman"/>
          <w:sz w:val="24"/>
          <w:szCs w:val="24"/>
        </w:rPr>
        <w:t>ологии в экономике и управлении</w:t>
      </w:r>
      <w:r w:rsidRPr="00E81527">
        <w:rPr>
          <w:rFonts w:ascii="Times New Roman" w:hAnsi="Times New Roman"/>
          <w:sz w:val="24"/>
          <w:szCs w:val="24"/>
        </w:rPr>
        <w:t>: учебное пособие</w:t>
      </w:r>
      <w:r>
        <w:rPr>
          <w:rFonts w:ascii="Times New Roman" w:hAnsi="Times New Roman"/>
          <w:sz w:val="24"/>
          <w:szCs w:val="24"/>
        </w:rPr>
        <w:t xml:space="preserve"> / Л.В. Петрова, Е.Б. Румянцева</w:t>
      </w:r>
      <w:r w:rsidRPr="00E81527">
        <w:rPr>
          <w:rFonts w:ascii="Times New Roman" w:hAnsi="Times New Roman"/>
          <w:sz w:val="24"/>
          <w:szCs w:val="24"/>
        </w:rPr>
        <w:t>; Поволжский государственный технологический университет. - Йошкар-Ола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 ПГТУ, 2016. - 52 с. : ил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табл. - </w:t>
      </w:r>
      <w:proofErr w:type="spellStart"/>
      <w:r w:rsidRPr="00E8152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81527">
        <w:rPr>
          <w:rFonts w:ascii="Times New Roman" w:hAnsi="Times New Roman"/>
          <w:sz w:val="24"/>
          <w:szCs w:val="24"/>
        </w:rPr>
        <w:t xml:space="preserve">.: </w:t>
      </w:r>
      <w:r>
        <w:rPr>
          <w:rFonts w:ascii="Times New Roman" w:hAnsi="Times New Roman"/>
          <w:sz w:val="24"/>
          <w:szCs w:val="24"/>
        </w:rPr>
        <w:t>с. 49. - ISBN 978-5-8158-1681-7</w:t>
      </w:r>
      <w:r w:rsidRPr="00E81527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2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http://biblioclub.ru/index.php?page=book&amp;id=459501</w:t>
        </w:r>
      </w:hyperlink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81527" w:rsidRP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E81527" w:rsidRDefault="00E81527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10AE0" w:rsidRPr="00E81527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81527">
        <w:rPr>
          <w:rFonts w:ascii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E8152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E81527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10AE0" w:rsidRPr="00E81527" w:rsidRDefault="0014614F" w:rsidP="0014614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81527">
        <w:rPr>
          <w:rFonts w:ascii="Times New Roman" w:hAnsi="Times New Roman"/>
          <w:sz w:val="24"/>
          <w:szCs w:val="24"/>
        </w:rPr>
        <w:t xml:space="preserve">1. Электронный каталог НБ РГУ имени С. А. Есенина [Электронный ресурс]: база данных содержит сведения </w:t>
      </w:r>
      <w:proofErr w:type="gramStart"/>
      <w:r w:rsidRPr="00E81527">
        <w:rPr>
          <w:rFonts w:ascii="Times New Roman" w:hAnsi="Times New Roman"/>
          <w:sz w:val="24"/>
          <w:szCs w:val="24"/>
        </w:rPr>
        <w:t>о</w:t>
      </w:r>
      <w:proofErr w:type="gramEnd"/>
      <w:r w:rsidRPr="00E81527">
        <w:rPr>
          <w:rFonts w:ascii="Times New Roman" w:hAnsi="Times New Roman"/>
          <w:sz w:val="24"/>
          <w:szCs w:val="24"/>
        </w:rPr>
        <w:t xml:space="preserve"> всех видах литературы, поступающих в фонд НБ РГУ имени С.А. Есенина. – Рязань, [1990 -</w:t>
      </w:r>
      <w:proofErr w:type="gramStart"/>
      <w:r w:rsidRPr="00E81527">
        <w:rPr>
          <w:rFonts w:ascii="Times New Roman" w:hAnsi="Times New Roman"/>
          <w:sz w:val="24"/>
          <w:szCs w:val="24"/>
        </w:rPr>
        <w:t xml:space="preserve"> ]</w:t>
      </w:r>
      <w:proofErr w:type="gramEnd"/>
      <w:r w:rsidRPr="00E81527">
        <w:rPr>
          <w:rFonts w:ascii="Times New Roman" w:hAnsi="Times New Roman"/>
          <w:sz w:val="24"/>
          <w:szCs w:val="24"/>
        </w:rPr>
        <w:t>. – Режим доступа: http://library.rsu.edu.ru/marc, свободный</w:t>
      </w:r>
    </w:p>
    <w:p w:rsidR="00710AE0" w:rsidRPr="003C092E" w:rsidRDefault="00710AE0" w:rsidP="00710AE0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0AE0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710AE0" w:rsidTr="00710AE0">
        <w:tc>
          <w:tcPr>
            <w:tcW w:w="4928" w:type="dxa"/>
            <w:shd w:val="clear" w:color="auto" w:fill="auto"/>
          </w:tcPr>
          <w:p w:rsidR="0014614F" w:rsidRPr="00C550B6" w:rsidRDefault="0014614F" w:rsidP="001461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4614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http://ru.wikipedia.org/wiki</w:t>
            </w:r>
          </w:p>
        </w:tc>
        <w:tc>
          <w:tcPr>
            <w:tcW w:w="4643" w:type="dxa"/>
            <w:shd w:val="clear" w:color="auto" w:fill="auto"/>
          </w:tcPr>
          <w:p w:rsidR="00710AE0" w:rsidRPr="0014614F" w:rsidRDefault="0014614F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4614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Википедия [Электронный ресурс]</w:t>
            </w:r>
          </w:p>
        </w:tc>
      </w:tr>
    </w:tbl>
    <w:p w:rsidR="00710AE0" w:rsidRPr="003C092E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10AE0" w:rsidRPr="003C092E" w:rsidRDefault="00710AE0" w:rsidP="00710AE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C092E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81527" w:rsidRPr="000E65BD" w:rsidRDefault="00E81527" w:rsidP="00E81527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81527" w:rsidRPr="000E65BD" w:rsidRDefault="00E81527" w:rsidP="00E81527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81527" w:rsidRPr="000E65BD" w:rsidRDefault="00E81527" w:rsidP="00E8152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81527" w:rsidRPr="000E65BD" w:rsidRDefault="00E81527" w:rsidP="00E8152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81527" w:rsidRPr="000E65BD" w:rsidRDefault="00E81527" w:rsidP="00E8152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81527" w:rsidRPr="000E65BD" w:rsidRDefault="00E81527" w:rsidP="00E815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0AE0" w:rsidRPr="003C092E" w:rsidRDefault="00710AE0" w:rsidP="00E815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lastRenderedPageBreak/>
        <w:t>5.4. ПРОГРАММА ДИСЦИПЛИНЫ</w:t>
      </w:r>
    </w:p>
    <w:p w:rsidR="00710AE0" w:rsidRPr="004F154B" w:rsidRDefault="00710AE0" w:rsidP="00710A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4614F" w:rsidRPr="0008069B">
        <w:rPr>
          <w:rFonts w:ascii="Times New Roman" w:hAnsi="Times New Roman"/>
          <w:b/>
          <w:sz w:val="24"/>
          <w:szCs w:val="24"/>
          <w:lang w:eastAsia="ru-RU"/>
        </w:rPr>
        <w:t>СОПРОТИВЛЕНИЕ МАТЕРИАЛОВ</w:t>
      </w:r>
      <w:r w:rsidRPr="003C092E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710AE0" w:rsidRPr="003C092E" w:rsidRDefault="00710AE0" w:rsidP="005D153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710AE0" w:rsidRPr="003C092E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="00FB02AB" w:rsidRPr="00FB02AB">
        <w:rPr>
          <w:rFonts w:ascii="Times New Roman" w:hAnsi="Times New Roman"/>
          <w:sz w:val="24"/>
          <w:szCs w:val="24"/>
        </w:rPr>
        <w:t>Сопротивление материалов</w:t>
      </w:r>
      <w:r w:rsidRPr="003C092E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092E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по управлению </w:t>
      </w:r>
      <w:r w:rsidR="00C42099">
        <w:rPr>
          <w:rFonts w:ascii="Times New Roman" w:hAnsi="Times New Roman"/>
          <w:sz w:val="24"/>
          <w:szCs w:val="24"/>
        </w:rPr>
        <w:t xml:space="preserve">предприятиями сервисной деятельности </w:t>
      </w:r>
      <w:r w:rsidRPr="003C092E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3C092E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3C092E">
        <w:rPr>
          <w:rFonts w:ascii="Times New Roman" w:hAnsi="Times New Roman"/>
          <w:sz w:val="24"/>
          <w:szCs w:val="24"/>
        </w:rPr>
        <w:t xml:space="preserve">). </w:t>
      </w:r>
    </w:p>
    <w:p w:rsidR="00710AE0" w:rsidRPr="005D1536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5D1536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DE6471" w:rsidRPr="00DE6471" w:rsidRDefault="005D1536" w:rsidP="005D1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536">
        <w:rPr>
          <w:rFonts w:ascii="Times New Roman" w:hAnsi="Times New Roman"/>
          <w:b/>
          <w:sz w:val="24"/>
          <w:szCs w:val="24"/>
          <w:lang w:eastAsia="ru-RU"/>
        </w:rPr>
        <w:t>УК-2:</w:t>
      </w:r>
      <w:r w:rsidR="00DE6471" w:rsidRPr="00DE6471">
        <w:rPr>
          <w:rFonts w:ascii="Times New Roman" w:hAnsi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C42099" w:rsidRDefault="00DE6471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471">
        <w:rPr>
          <w:rFonts w:ascii="Times New Roman" w:hAnsi="Times New Roman"/>
          <w:sz w:val="24"/>
          <w:szCs w:val="24"/>
          <w:lang w:eastAsia="ru-RU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  <w:r w:rsidR="00C550B6">
        <w:rPr>
          <w:rFonts w:ascii="Times New Roman" w:hAnsi="Times New Roman"/>
          <w:sz w:val="24"/>
          <w:szCs w:val="24"/>
          <w:lang w:eastAsia="ru-RU"/>
        </w:rPr>
        <w:t>.</w:t>
      </w:r>
    </w:p>
    <w:p w:rsidR="00C550B6" w:rsidRDefault="00C550B6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0AE0" w:rsidRPr="003C092E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710AE0" w:rsidRPr="004F154B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Данная дисциплина относится к дисциплине по выбору этого блока образовательного модуля. Для изучения данной дисциплины необходимы знания по дисциплине </w:t>
      </w:r>
      <w:r w:rsidR="00C42099">
        <w:rPr>
          <w:rFonts w:ascii="Times New Roman" w:hAnsi="Times New Roman"/>
          <w:sz w:val="24"/>
          <w:szCs w:val="24"/>
        </w:rPr>
        <w:t xml:space="preserve">«Математика», </w:t>
      </w:r>
      <w:r w:rsidRPr="003C092E">
        <w:rPr>
          <w:rFonts w:ascii="Times New Roman" w:hAnsi="Times New Roman"/>
          <w:sz w:val="24"/>
          <w:szCs w:val="24"/>
        </w:rPr>
        <w:t>«</w:t>
      </w:r>
      <w:r w:rsidR="00C42099" w:rsidRPr="00C42099">
        <w:rPr>
          <w:rFonts w:ascii="Times New Roman" w:hAnsi="Times New Roman"/>
          <w:sz w:val="24"/>
          <w:szCs w:val="24"/>
        </w:rPr>
        <w:t>Экспертиза и диагностика объектов сервиса</w:t>
      </w:r>
      <w:r w:rsidRPr="003C092E">
        <w:rPr>
          <w:rFonts w:ascii="Times New Roman" w:hAnsi="Times New Roman"/>
          <w:sz w:val="24"/>
          <w:szCs w:val="24"/>
        </w:rPr>
        <w:t xml:space="preserve">».  </w:t>
      </w:r>
    </w:p>
    <w:p w:rsidR="00710AE0" w:rsidRPr="003C092E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42099" w:rsidRPr="00C42099" w:rsidRDefault="00C42099" w:rsidP="005D15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Целями и задачами освоения дисциплины в области обучения, воспитания и</w:t>
      </w:r>
    </w:p>
    <w:p w:rsidR="00C42099" w:rsidRPr="00C42099" w:rsidRDefault="00C42099" w:rsidP="005D1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развития, соответствующие целям ООП являются:</w:t>
      </w:r>
    </w:p>
    <w:p w:rsidR="00C42099" w:rsidRPr="00C42099" w:rsidRDefault="00C42099" w:rsidP="005D1536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заложить основу для развития профессиональных и личностных навыков студента;</w:t>
      </w:r>
    </w:p>
    <w:p w:rsidR="00C42099" w:rsidRPr="00C42099" w:rsidRDefault="00C42099" w:rsidP="005D1536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сформировать набор базовых знаний (теоретическая подготовка), необходимых</w:t>
      </w:r>
    </w:p>
    <w:p w:rsidR="00C42099" w:rsidRPr="00C42099" w:rsidRDefault="00C42099" w:rsidP="005D1536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для решения инженерных задач в процессе практической деятельности на основе принципа неразрывного единства теоретического и практического обучения;</w:t>
      </w:r>
    </w:p>
    <w:p w:rsidR="00C42099" w:rsidRPr="00C42099" w:rsidRDefault="00C42099" w:rsidP="005D1536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овладение основными теоретическими знаниями – освоение основных законов</w:t>
      </w:r>
    </w:p>
    <w:p w:rsidR="00710AE0" w:rsidRPr="00C42099" w:rsidRDefault="00C42099" w:rsidP="005D1536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42099">
        <w:rPr>
          <w:rFonts w:ascii="Times New Roman" w:hAnsi="Times New Roman"/>
          <w:color w:val="000000"/>
          <w:sz w:val="24"/>
          <w:szCs w:val="24"/>
          <w:lang w:eastAsia="ru-RU" w:bidi="he-IL"/>
        </w:rPr>
        <w:t>расчета на прочность изделий и конструкций и умение выполнять расчеты в соответствии с этими законами.</w:t>
      </w:r>
    </w:p>
    <w:p w:rsidR="00C42099" w:rsidRPr="00C42099" w:rsidRDefault="00C42099" w:rsidP="00C4209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092E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25"/>
        <w:gridCol w:w="1969"/>
        <w:gridCol w:w="1379"/>
        <w:gridCol w:w="2390"/>
        <w:gridCol w:w="1041"/>
        <w:gridCol w:w="1658"/>
      </w:tblGrid>
      <w:tr w:rsidR="00710AE0" w:rsidRPr="003C092E" w:rsidTr="005D1536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1536" w:rsidRDefault="00710AE0" w:rsidP="00DE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710AE0" w:rsidRPr="003C092E" w:rsidRDefault="00DE6471" w:rsidP="00DE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10AE0" w:rsidRPr="003C092E" w:rsidTr="005D1536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69B" w:rsidRPr="00C42099" w:rsidRDefault="0008069B" w:rsidP="0008069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99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710AE0" w:rsidRPr="003C092E" w:rsidRDefault="0008069B" w:rsidP="000806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42099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сбора, обработки и анализа информации о факторах внешней и внутренней среды деятельности предприятий сервиса, необходимых для принятия стратегических и оперативных </w:t>
            </w:r>
            <w:r w:rsidRPr="00C42099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управленческих решений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3C092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69B" w:rsidRPr="0008069B" w:rsidRDefault="0008069B" w:rsidP="00080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 навыки 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естественнонаучных дисциплин, методы математического анализа и моделирования, основы теоретического и экспериментального исследования </w:t>
            </w:r>
            <w:proofErr w:type="gramStart"/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комплексной инженерной</w:t>
            </w:r>
          </w:p>
          <w:p w:rsidR="0008069B" w:rsidRPr="0008069B" w:rsidRDefault="0008069B" w:rsidP="00080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деятельности с целью моделирования 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и технологических процессов, используя стандартные пакеты и средства автоматизированного</w:t>
            </w:r>
          </w:p>
          <w:p w:rsidR="00710AE0" w:rsidRPr="003C092E" w:rsidRDefault="0008069B" w:rsidP="00080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проектирования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DE6471" w:rsidP="00080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УК.2.3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3C092E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710AE0" w:rsidRPr="003C092E" w:rsidRDefault="00710AE0" w:rsidP="0071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710AE0" w:rsidRPr="00B377F9" w:rsidRDefault="00710AE0" w:rsidP="00710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851"/>
        <w:gridCol w:w="992"/>
        <w:gridCol w:w="1339"/>
        <w:gridCol w:w="1203"/>
        <w:gridCol w:w="832"/>
      </w:tblGrid>
      <w:tr w:rsidR="00710AE0" w:rsidRPr="00B377F9" w:rsidTr="0008069B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710AE0" w:rsidRPr="00B377F9" w:rsidTr="0008069B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456661" w:rsidRDefault="00710AE0" w:rsidP="00710A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5666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566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661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3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97F2C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97F2C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08069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08069B" w:rsidRPr="0008069B">
              <w:rPr>
                <w:rFonts w:ascii="Times New Roman" w:hAnsi="Times New Roman"/>
                <w:b/>
                <w:sz w:val="24"/>
                <w:szCs w:val="24"/>
              </w:rPr>
              <w:t>Основные понятия дисциплины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pStyle w:val="a9"/>
              <w:spacing w:before="0" w:beforeAutospacing="0" w:after="0" w:afterAutospacing="0"/>
              <w:rPr>
                <w:b/>
                <w:bCs/>
              </w:rPr>
            </w:pPr>
            <w:r w:rsidRPr="00B377F9">
              <w:rPr>
                <w:b/>
                <w:bCs/>
              </w:rPr>
              <w:t>Раздел 2</w:t>
            </w:r>
            <w:r w:rsidR="0008069B">
              <w:rPr>
                <w:b/>
                <w:bCs/>
              </w:rPr>
              <w:t>.</w:t>
            </w:r>
            <w:r w:rsidRPr="00B377F9">
              <w:rPr>
                <w:b/>
                <w:bCs/>
              </w:rPr>
              <w:t xml:space="preserve"> </w:t>
            </w:r>
            <w:r w:rsidR="0008069B" w:rsidRPr="0008069B">
              <w:rPr>
                <w:b/>
              </w:rPr>
              <w:t>Растяжение и сжатие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710AE0" w:rsidRPr="00B377F9" w:rsidTr="0008069B">
        <w:trPr>
          <w:trHeight w:val="299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08069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8069B" w:rsidRPr="0008069B">
              <w:rPr>
                <w:rFonts w:ascii="Times New Roman" w:hAnsi="Times New Roman"/>
                <w:b/>
                <w:sz w:val="24"/>
                <w:szCs w:val="24"/>
              </w:rPr>
              <w:t>Сдвиг (срез), смятие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710AE0" w:rsidRPr="00B377F9" w:rsidTr="0008069B">
        <w:trPr>
          <w:trHeight w:val="89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Геометрические характеристики плоских сечений стержня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69B" w:rsidRPr="0008069B" w:rsidRDefault="0008069B" w:rsidP="0008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 xml:space="preserve"> Прочность при циклически изменяющихся напряжениях и </w:t>
            </w:r>
            <w:proofErr w:type="gramStart"/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динамическое</w:t>
            </w:r>
            <w:proofErr w:type="gramEnd"/>
          </w:p>
          <w:p w:rsidR="00710AE0" w:rsidRPr="00B377F9" w:rsidRDefault="0008069B" w:rsidP="0008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действие нагрузок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08069B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3A4DF8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710AE0" w:rsidRPr="00B377F9" w:rsidTr="0008069B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08069B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456661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661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710AE0" w:rsidRDefault="00710AE0" w:rsidP="00710A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10AE0" w:rsidRPr="00B377F9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D016E7" w:rsidRDefault="00710AE0" w:rsidP="005D1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77F9">
        <w:rPr>
          <w:rFonts w:ascii="Times New Roman" w:hAnsi="Times New Roman"/>
          <w:sz w:val="24"/>
          <w:szCs w:val="24"/>
        </w:rPr>
        <w:t xml:space="preserve"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 </w:t>
      </w:r>
    </w:p>
    <w:p w:rsidR="003E747F" w:rsidRPr="00B377F9" w:rsidRDefault="003E747F" w:rsidP="00C550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377F9">
        <w:rPr>
          <w:rFonts w:ascii="Times New Roman" w:hAnsi="Times New Roman"/>
          <w:bCs/>
          <w:i/>
          <w:sz w:val="24"/>
          <w:szCs w:val="24"/>
        </w:rPr>
        <w:t xml:space="preserve">6.1. Рейтинг-план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519"/>
        <w:gridCol w:w="1571"/>
        <w:gridCol w:w="1918"/>
        <w:gridCol w:w="876"/>
        <w:gridCol w:w="981"/>
        <w:gridCol w:w="876"/>
        <w:gridCol w:w="1215"/>
      </w:tblGrid>
      <w:tr w:rsidR="00710AE0" w:rsidRPr="00B377F9" w:rsidTr="00710AE0">
        <w:trPr>
          <w:trHeight w:val="555"/>
        </w:trPr>
        <w:tc>
          <w:tcPr>
            <w:tcW w:w="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9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8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710AE0" w:rsidRPr="00B377F9" w:rsidTr="00710AE0">
        <w:trPr>
          <w:trHeight w:val="770"/>
        </w:trPr>
        <w:tc>
          <w:tcPr>
            <w:tcW w:w="40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</w:t>
            </w:r>
            <w:r w:rsidRPr="00B377F9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710AE0" w:rsidRPr="00B377F9" w:rsidTr="00D016E7">
        <w:trPr>
          <w:trHeight w:val="307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08069B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Основные понятия дисциплины</w:t>
            </w:r>
          </w:p>
        </w:tc>
      </w:tr>
      <w:tr w:rsidR="00710AE0" w:rsidRPr="00B377F9" w:rsidTr="00710AE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</w:t>
            </w: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9-14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10AE0" w:rsidRPr="00B377F9" w:rsidTr="00710AE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08069B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Растяжение и сжатие</w:t>
            </w:r>
          </w:p>
        </w:tc>
      </w:tr>
      <w:tr w:rsidR="00710AE0" w:rsidRPr="00B377F9" w:rsidTr="00710AE0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2.4.1.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10AE0" w:rsidRPr="00B377F9" w:rsidTr="00710AE0">
        <w:trPr>
          <w:trHeight w:val="288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Сдвиг (срез), смятие</w:t>
            </w:r>
          </w:p>
        </w:tc>
      </w:tr>
      <w:tr w:rsidR="00710AE0" w:rsidRPr="00B377F9" w:rsidTr="00D016E7">
        <w:trPr>
          <w:trHeight w:val="1304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377F9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10AE0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16E7" w:rsidRPr="00B377F9" w:rsidTr="00C550B6">
        <w:trPr>
          <w:trHeight w:val="126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56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D016E7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/>
                <w:sz w:val="24"/>
                <w:szCs w:val="24"/>
              </w:rPr>
              <w:t>Раздел 4. Геометрические характеристики плоских сечений стержня</w:t>
            </w:r>
          </w:p>
        </w:tc>
      </w:tr>
      <w:tr w:rsidR="00D016E7" w:rsidRPr="00B377F9" w:rsidTr="00D016E7">
        <w:trPr>
          <w:trHeight w:val="113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016E7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16E7" w:rsidRPr="00B377F9" w:rsidTr="00C550B6">
        <w:trPr>
          <w:trHeight w:val="149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56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D016E7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 xml:space="preserve"> Прочность при циклически изменяющ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ихся напряжениях и динамическое </w:t>
            </w:r>
            <w:r w:rsidRPr="0008069B">
              <w:rPr>
                <w:rFonts w:ascii="Times New Roman" w:hAnsi="Times New Roman"/>
                <w:b/>
                <w:sz w:val="24"/>
                <w:szCs w:val="24"/>
              </w:rPr>
              <w:t>действие нагрузок</w:t>
            </w:r>
          </w:p>
        </w:tc>
      </w:tr>
      <w:tr w:rsidR="00D016E7" w:rsidRPr="00B377F9" w:rsidTr="00D016E7">
        <w:trPr>
          <w:trHeight w:val="1426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016E7">
              <w:rPr>
                <w:rFonts w:ascii="Times New Roman" w:hAnsi="Times New Roman" w:cs="Times New Roman"/>
              </w:rPr>
              <w:t>ОР. 2.4.1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6E7">
              <w:rPr>
                <w:rFonts w:ascii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16E7" w:rsidRPr="00B377F9" w:rsidTr="00D016E7">
        <w:trPr>
          <w:trHeight w:val="216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16E7" w:rsidRPr="00B377F9" w:rsidRDefault="00D016E7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D016E7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16E7" w:rsidRPr="00B377F9" w:rsidRDefault="00D016E7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10AE0" w:rsidRPr="00B377F9" w:rsidTr="00710AE0">
        <w:trPr>
          <w:trHeight w:val="230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710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0AE0" w:rsidRPr="00B377F9" w:rsidRDefault="00710AE0" w:rsidP="005D153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10AE0" w:rsidRPr="00B377F9" w:rsidRDefault="00710AE0" w:rsidP="005D1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710AE0" w:rsidRDefault="00710AE0" w:rsidP="00710A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10AE0" w:rsidRPr="005D1536" w:rsidRDefault="00710AE0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D1536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5D1536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016E7" w:rsidRDefault="005D1536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Межецкий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, Г.Д. Сопротивление материал</w:t>
      </w:r>
      <w:r>
        <w:rPr>
          <w:rFonts w:ascii="Times New Roman" w:hAnsi="Times New Roman"/>
          <w:bCs/>
          <w:iCs/>
          <w:sz w:val="24"/>
          <w:szCs w:val="24"/>
        </w:rPr>
        <w:t>ов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учебник / Г.Д.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Межецкий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, Г.Г. Загребин, Н.Н. Решетник. - 5-е изд. - Москва</w:t>
      </w:r>
      <w:proofErr w:type="gramStart"/>
      <w:r w:rsidRPr="005D1536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5D1536">
        <w:rPr>
          <w:rFonts w:ascii="Times New Roman" w:hAnsi="Times New Roman"/>
          <w:bCs/>
          <w:iCs/>
          <w:sz w:val="24"/>
          <w:szCs w:val="24"/>
        </w:rPr>
        <w:t xml:space="preserve">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°», 2016. - 432 с.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ил. -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978-5-394-02628-7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3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http://biblioclub.ru/index.php?page=book&amp;id=453911</w:t>
        </w:r>
      </w:hyperlink>
    </w:p>
    <w:p w:rsidR="005D1536" w:rsidRDefault="005D1536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5D1536">
        <w:rPr>
          <w:rFonts w:ascii="Times New Roman" w:hAnsi="Times New Roman"/>
          <w:bCs/>
          <w:iCs/>
          <w:sz w:val="24"/>
          <w:szCs w:val="24"/>
        </w:rPr>
        <w:t>Сопротивление материалов</w:t>
      </w:r>
      <w:proofErr w:type="gramStart"/>
      <w:r w:rsidRPr="005D1536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5D1536">
        <w:rPr>
          <w:rFonts w:ascii="Times New Roman" w:hAnsi="Times New Roman"/>
          <w:bCs/>
          <w:iCs/>
          <w:sz w:val="24"/>
          <w:szCs w:val="24"/>
        </w:rPr>
        <w:t xml:space="preserve"> учебное пособие / Н.А. Костенко, С.В. Балясникова, Ю.Э.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Волошановская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 xml:space="preserve"> и др.</w:t>
      </w:r>
      <w:r>
        <w:rPr>
          <w:rFonts w:ascii="Times New Roman" w:hAnsi="Times New Roman"/>
          <w:bCs/>
          <w:iCs/>
          <w:sz w:val="24"/>
          <w:szCs w:val="24"/>
        </w:rPr>
        <w:t xml:space="preserve"> ; ред. Н.А. Костенко. - Москва: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Директ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-Медиа, 2014. - 485 с.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рис., табл. -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978-5-4458-6217-8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4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http://biblioclub.ru/index.php?page=book&amp;id=226084</w:t>
        </w:r>
      </w:hyperlink>
    </w:p>
    <w:p w:rsidR="005D1536" w:rsidRPr="005D1536" w:rsidRDefault="005D1536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10AE0" w:rsidRPr="005D1536" w:rsidRDefault="00710AE0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D1536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D1536" w:rsidRDefault="005D1536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Стородубцева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Т.Н. Сопротивление материалов</w:t>
      </w:r>
      <w:r w:rsidRPr="005D1536">
        <w:rPr>
          <w:rFonts w:ascii="Times New Roman" w:hAnsi="Times New Roman"/>
          <w:bCs/>
          <w:iCs/>
          <w:sz w:val="24"/>
          <w:szCs w:val="24"/>
        </w:rPr>
        <w:t>: учебное пособие</w:t>
      </w:r>
      <w:r>
        <w:rPr>
          <w:rFonts w:ascii="Times New Roman" w:hAnsi="Times New Roman"/>
          <w:bCs/>
          <w:iCs/>
          <w:sz w:val="24"/>
          <w:szCs w:val="24"/>
        </w:rPr>
        <w:t xml:space="preserve"> / Т.Н.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Стородубцева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- Воронеж</w:t>
      </w:r>
      <w:r w:rsidRPr="005D1536">
        <w:rPr>
          <w:rFonts w:ascii="Times New Roman" w:hAnsi="Times New Roman"/>
          <w:bCs/>
          <w:iCs/>
          <w:sz w:val="24"/>
          <w:szCs w:val="24"/>
        </w:rPr>
        <w:t>: Воронежская государственная лесотехни</w:t>
      </w:r>
      <w:r>
        <w:rPr>
          <w:rFonts w:ascii="Times New Roman" w:hAnsi="Times New Roman"/>
          <w:bCs/>
          <w:iCs/>
          <w:sz w:val="24"/>
          <w:szCs w:val="24"/>
        </w:rPr>
        <w:t>ческая академия, 2013. - 220 с.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5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http://biblioclub.ru/index.php?page=book&amp;id=143146</w:t>
        </w:r>
      </w:hyperlink>
    </w:p>
    <w:p w:rsidR="005D1536" w:rsidRDefault="005D1536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5D1536">
        <w:rPr>
          <w:rFonts w:ascii="Times New Roman" w:hAnsi="Times New Roman"/>
          <w:bCs/>
          <w:iCs/>
          <w:sz w:val="24"/>
          <w:szCs w:val="24"/>
        </w:rPr>
        <w:t>Зобов, С.Ю. Сопротивление материало</w:t>
      </w:r>
      <w:r>
        <w:rPr>
          <w:rFonts w:ascii="Times New Roman" w:hAnsi="Times New Roman"/>
          <w:bCs/>
          <w:iCs/>
          <w:sz w:val="24"/>
          <w:szCs w:val="24"/>
        </w:rPr>
        <w:t>в: расчет элементов конструкций</w:t>
      </w:r>
      <w:r w:rsidRPr="005D1536">
        <w:rPr>
          <w:rFonts w:ascii="Times New Roman" w:hAnsi="Times New Roman"/>
          <w:bCs/>
          <w:iCs/>
          <w:sz w:val="24"/>
          <w:szCs w:val="24"/>
        </w:rPr>
        <w:t>: учебное пособие / С.Ю. Зобов, Э.А. Черн</w:t>
      </w:r>
      <w:r>
        <w:rPr>
          <w:rFonts w:ascii="Times New Roman" w:hAnsi="Times New Roman"/>
          <w:bCs/>
          <w:iCs/>
          <w:sz w:val="24"/>
          <w:szCs w:val="24"/>
        </w:rPr>
        <w:t>иков, О.В. Зеленская. - Воронеж</w:t>
      </w:r>
      <w:r w:rsidRPr="005D1536">
        <w:rPr>
          <w:rFonts w:ascii="Times New Roman" w:hAnsi="Times New Roman"/>
          <w:bCs/>
          <w:iCs/>
          <w:sz w:val="24"/>
          <w:szCs w:val="24"/>
        </w:rPr>
        <w:t>: Воронежская государственная лесотехническая академия, 2012. -</w:t>
      </w:r>
      <w:r>
        <w:rPr>
          <w:rFonts w:ascii="Times New Roman" w:hAnsi="Times New Roman"/>
          <w:bCs/>
          <w:iCs/>
          <w:sz w:val="24"/>
          <w:szCs w:val="24"/>
        </w:rPr>
        <w:t xml:space="preserve"> 68 с. - ISBN 978-5-7994-0487-1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6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http://biblioclub.ru/index.php?page=book&amp;id=142308</w:t>
        </w:r>
      </w:hyperlink>
    </w:p>
    <w:p w:rsidR="005D1536" w:rsidRDefault="005D1536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 xml:space="preserve">3. </w:t>
      </w:r>
      <w:r w:rsidRPr="005D1536">
        <w:rPr>
          <w:rFonts w:ascii="Times New Roman" w:hAnsi="Times New Roman"/>
          <w:bCs/>
          <w:iCs/>
          <w:sz w:val="24"/>
          <w:szCs w:val="24"/>
        </w:rPr>
        <w:t>Гарипов, В.С. Сопротивление материалов в примерах и задач</w:t>
      </w:r>
      <w:r>
        <w:rPr>
          <w:rFonts w:ascii="Times New Roman" w:hAnsi="Times New Roman"/>
          <w:bCs/>
          <w:iCs/>
          <w:sz w:val="24"/>
          <w:szCs w:val="24"/>
        </w:rPr>
        <w:t>ах: расчетно-графические работы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bCs/>
          <w:iCs/>
          <w:sz w:val="24"/>
          <w:szCs w:val="24"/>
        </w:rPr>
        <w:t>учебное пособие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в 2 ч. / В.С. Гарипов, С.Н. Горелов, А.В.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Колотвин</w:t>
      </w:r>
      <w:proofErr w:type="spellEnd"/>
      <w:proofErr w:type="gramStart"/>
      <w:r w:rsidRPr="005D1536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5D1536">
        <w:rPr>
          <w:rFonts w:ascii="Times New Roman" w:hAnsi="Times New Roman"/>
          <w:bCs/>
          <w:iCs/>
          <w:sz w:val="24"/>
          <w:szCs w:val="24"/>
        </w:rPr>
        <w:t xml:space="preserve"> Министерство образования и науки Российской Федерации, Оренбургский Государст</w:t>
      </w:r>
      <w:r>
        <w:rPr>
          <w:rFonts w:ascii="Times New Roman" w:hAnsi="Times New Roman"/>
          <w:bCs/>
          <w:iCs/>
          <w:sz w:val="24"/>
          <w:szCs w:val="24"/>
        </w:rPr>
        <w:t xml:space="preserve">венный Университет. - Оренбург 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 ОГУ, 2016. - Ч. 2. - 139 с. : ил</w:t>
      </w:r>
      <w:proofErr w:type="gramStart"/>
      <w:r w:rsidRPr="005D1536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5D1536">
        <w:rPr>
          <w:rFonts w:ascii="Times New Roman" w:hAnsi="Times New Roman"/>
          <w:bCs/>
          <w:iCs/>
          <w:sz w:val="24"/>
          <w:szCs w:val="24"/>
        </w:rPr>
        <w:t xml:space="preserve">схем., табл. -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.: с. 117. - ISBN</w:t>
      </w:r>
      <w:r>
        <w:rPr>
          <w:rFonts w:ascii="Times New Roman" w:hAnsi="Times New Roman"/>
          <w:bCs/>
          <w:iCs/>
          <w:sz w:val="24"/>
          <w:szCs w:val="24"/>
        </w:rPr>
        <w:t xml:space="preserve"> 978-5-7410-1550-6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7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http://biblioclub.ru/index.php?page=book&amp;id=467220</w:t>
        </w:r>
      </w:hyperlink>
    </w:p>
    <w:p w:rsidR="005D1536" w:rsidRDefault="005D1536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Атапин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, В.Г. Сопротивление материалов. Баз</w:t>
      </w:r>
      <w:r>
        <w:rPr>
          <w:rFonts w:ascii="Times New Roman" w:hAnsi="Times New Roman"/>
          <w:bCs/>
          <w:iCs/>
          <w:sz w:val="24"/>
          <w:szCs w:val="24"/>
        </w:rPr>
        <w:t>овый курс. Дополнительные главы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: учебник / В.Г.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Атапин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 xml:space="preserve">, А.Н. 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Пель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>, А.И. Темников. - Новоси</w:t>
      </w:r>
      <w:r>
        <w:rPr>
          <w:rFonts w:ascii="Times New Roman" w:hAnsi="Times New Roman"/>
          <w:bCs/>
          <w:iCs/>
          <w:sz w:val="24"/>
          <w:szCs w:val="24"/>
        </w:rPr>
        <w:t>бирск: НГТУ, 2011. - 507 с.</w:t>
      </w:r>
      <w:r w:rsidRPr="005D1536">
        <w:rPr>
          <w:rFonts w:ascii="Times New Roman" w:hAnsi="Times New Roman"/>
          <w:bCs/>
          <w:iCs/>
          <w:sz w:val="24"/>
          <w:szCs w:val="24"/>
        </w:rPr>
        <w:t>: ил.</w:t>
      </w:r>
      <w:proofErr w:type="gramStart"/>
      <w:r w:rsidRPr="005D1536">
        <w:rPr>
          <w:rFonts w:ascii="Times New Roman" w:hAnsi="Times New Roman"/>
          <w:bCs/>
          <w:iCs/>
          <w:sz w:val="24"/>
          <w:szCs w:val="24"/>
        </w:rPr>
        <w:t>,</w:t>
      </w:r>
      <w:proofErr w:type="spellStart"/>
      <w:r w:rsidRPr="005D1536">
        <w:rPr>
          <w:rFonts w:ascii="Times New Roman" w:hAnsi="Times New Roman"/>
          <w:bCs/>
          <w:iCs/>
          <w:sz w:val="24"/>
          <w:szCs w:val="24"/>
        </w:rPr>
        <w:t>т</w:t>
      </w:r>
      <w:proofErr w:type="gramEnd"/>
      <w:r w:rsidRPr="005D1536">
        <w:rPr>
          <w:rFonts w:ascii="Times New Roman" w:hAnsi="Times New Roman"/>
          <w:bCs/>
          <w:iCs/>
          <w:sz w:val="24"/>
          <w:szCs w:val="24"/>
        </w:rPr>
        <w:t>абл</w:t>
      </w:r>
      <w:proofErr w:type="spellEnd"/>
      <w:r w:rsidRPr="005D1536">
        <w:rPr>
          <w:rFonts w:ascii="Times New Roman" w:hAnsi="Times New Roman"/>
          <w:bCs/>
          <w:iCs/>
          <w:sz w:val="24"/>
          <w:szCs w:val="24"/>
        </w:rPr>
        <w:t xml:space="preserve">., схем. - (Учебники </w:t>
      </w:r>
      <w:r>
        <w:rPr>
          <w:rFonts w:ascii="Times New Roman" w:hAnsi="Times New Roman"/>
          <w:bCs/>
          <w:iCs/>
          <w:sz w:val="24"/>
          <w:szCs w:val="24"/>
        </w:rPr>
        <w:t>НГТУ). - ISBN 978-5-7782-1750-8</w:t>
      </w:r>
      <w:r w:rsidRPr="005D153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8" w:history="1">
        <w:r w:rsidRPr="00FF4166">
          <w:rPr>
            <w:rStyle w:val="af3"/>
            <w:rFonts w:ascii="Times New Roman" w:hAnsi="Times New Roman"/>
            <w:bCs/>
            <w:iCs/>
            <w:sz w:val="24"/>
            <w:szCs w:val="24"/>
          </w:rPr>
          <w:t>http://biblioclub.ru/index.php?page=book&amp;id=135594</w:t>
        </w:r>
      </w:hyperlink>
    </w:p>
    <w:p w:rsidR="005D1536" w:rsidRDefault="005D1536" w:rsidP="005D1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10AE0" w:rsidRPr="00B377F9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B377F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377F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F3317B" w:rsidRDefault="00710AE0" w:rsidP="00F331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B377F9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proofErr w:type="spellStart"/>
      <w:r w:rsidR="00F3317B"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Кривошапко</w:t>
      </w:r>
      <w:proofErr w:type="spellEnd"/>
      <w:r w:rsidR="00F3317B"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, С.Н. Сопротивление материалов: лекции, семинары, расчетно-графические работы</w:t>
      </w:r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: Учебник для бакалавров / </w:t>
      </w:r>
      <w:proofErr w:type="spellStart"/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С.Н.</w:t>
      </w:r>
      <w:r w:rsidR="00F3317B"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Кривошап</w:t>
      </w:r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ко</w:t>
      </w:r>
      <w:proofErr w:type="spellEnd"/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. - М.:</w:t>
      </w:r>
      <w:proofErr w:type="spellStart"/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Юрайт</w:t>
      </w:r>
      <w:proofErr w:type="spellEnd"/>
      <w:r w:rsid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, 2013.-413 c.</w:t>
      </w:r>
    </w:p>
    <w:p w:rsidR="00710AE0" w:rsidRDefault="00F3317B" w:rsidP="00F331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2. </w:t>
      </w:r>
      <w:proofErr w:type="spellStart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Кривошапко</w:t>
      </w:r>
      <w:proofErr w:type="spellEnd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, С.Н. Сопротивление материалов: Учебник и практикум для </w:t>
      </w:r>
      <w:proofErr w:type="gramStart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прикладного</w:t>
      </w:r>
      <w:proofErr w:type="gramEnd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  <w:proofErr w:type="spellStart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бакалавриата</w:t>
      </w:r>
      <w:proofErr w:type="spellEnd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/ С.Н. </w:t>
      </w:r>
      <w:proofErr w:type="spellStart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Кривошапко</w:t>
      </w:r>
      <w:proofErr w:type="spellEnd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. - Люберцы: </w:t>
      </w:r>
      <w:proofErr w:type="spellStart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Юрайт</w:t>
      </w:r>
      <w:proofErr w:type="spellEnd"/>
      <w:r w:rsidRPr="00F3317B">
        <w:rPr>
          <w:rFonts w:ascii="Times New Roman" w:hAnsi="Times New Roman"/>
          <w:color w:val="000000"/>
          <w:sz w:val="24"/>
          <w:szCs w:val="24"/>
          <w:lang w:eastAsia="ru-RU" w:bidi="he-IL"/>
        </w:rPr>
        <w:t>, 2016. - 413 c.</w:t>
      </w:r>
    </w:p>
    <w:p w:rsidR="00D016E7" w:rsidRDefault="00D016E7" w:rsidP="00D01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10AE0" w:rsidRDefault="00710AE0" w:rsidP="0071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3196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8"/>
        <w:gridCol w:w="4373"/>
      </w:tblGrid>
      <w:tr w:rsidR="00710AE0" w:rsidTr="00710AE0">
        <w:tc>
          <w:tcPr>
            <w:tcW w:w="3936" w:type="dxa"/>
            <w:shd w:val="clear" w:color="auto" w:fill="auto"/>
          </w:tcPr>
          <w:p w:rsidR="00710AE0" w:rsidRDefault="00AA39C4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hyperlink r:id="rId39" w:history="1">
              <w:r w:rsidR="00F3317B" w:rsidRPr="00E738BF">
                <w:rPr>
                  <w:rStyle w:val="af3"/>
                  <w:rFonts w:ascii="Times New Roman" w:hAnsi="Times New Roman"/>
                  <w:bCs/>
                  <w:i/>
                  <w:iCs/>
                  <w:sz w:val="24"/>
                  <w:szCs w:val="24"/>
                  <w:lang w:eastAsia="ru-RU"/>
                </w:rPr>
                <w:t>https://edu.mininuniver.ru/course/view.php?id=570</w:t>
              </w:r>
            </w:hyperlink>
          </w:p>
          <w:p w:rsidR="00F3317B" w:rsidRPr="00DB303A" w:rsidRDefault="00F3317B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shd w:val="clear" w:color="auto" w:fill="auto"/>
          </w:tcPr>
          <w:p w:rsidR="00710AE0" w:rsidRPr="00F3317B" w:rsidRDefault="00F3317B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Электронный учебно-методический комплекс: Сопротивление материалов</w:t>
            </w:r>
          </w:p>
        </w:tc>
      </w:tr>
      <w:tr w:rsidR="00710AE0" w:rsidTr="00710AE0">
        <w:tc>
          <w:tcPr>
            <w:tcW w:w="3936" w:type="dxa"/>
            <w:shd w:val="clear" w:color="auto" w:fill="auto"/>
          </w:tcPr>
          <w:p w:rsidR="00710AE0" w:rsidRPr="00DB303A" w:rsidRDefault="00710AE0" w:rsidP="00D016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shd w:val="clear" w:color="auto" w:fill="auto"/>
          </w:tcPr>
          <w:p w:rsidR="00710AE0" w:rsidRPr="00DB303A" w:rsidRDefault="00710AE0" w:rsidP="00710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10AE0" w:rsidRPr="00B3491A" w:rsidRDefault="00710AE0" w:rsidP="00710A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710AE0" w:rsidRPr="00DE6471" w:rsidRDefault="00710AE0" w:rsidP="00DE6471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377F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377F9">
        <w:rPr>
          <w:rFonts w:ascii="Times New Roman" w:hAnsi="Times New Roman"/>
          <w:spacing w:val="-4"/>
          <w:sz w:val="24"/>
          <w:szCs w:val="24"/>
        </w:rPr>
        <w:t>д</w:t>
      </w:r>
      <w:r w:rsidR="00DE6471">
        <w:rPr>
          <w:rFonts w:ascii="Times New Roman" w:hAnsi="Times New Roman"/>
          <w:spacing w:val="-4"/>
          <w:sz w:val="24"/>
          <w:szCs w:val="24"/>
        </w:rPr>
        <w:t>ств пр</w:t>
      </w:r>
      <w:proofErr w:type="gramEnd"/>
      <w:r w:rsidR="00DE6471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710AE0" w:rsidRPr="00B377F9" w:rsidRDefault="00710AE0" w:rsidP="00710A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377F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5D1536" w:rsidRPr="000E65BD" w:rsidRDefault="005D1536" w:rsidP="005D153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D1536" w:rsidRPr="000E65BD" w:rsidRDefault="005D1536" w:rsidP="005D153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5D153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D1536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02AB" w:rsidRPr="00A55043" w:rsidRDefault="005D1536" w:rsidP="00C55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5.5</w:t>
      </w:r>
      <w:r w:rsidR="00FB02AB" w:rsidRPr="00A55043">
        <w:rPr>
          <w:rFonts w:ascii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791ECE">
        <w:rPr>
          <w:rFonts w:ascii="Times New Roman" w:hAnsi="Times New Roman"/>
          <w:b/>
          <w:sz w:val="24"/>
          <w:szCs w:val="24"/>
          <w:lang w:eastAsia="ru-RU"/>
        </w:rPr>
        <w:t>ТЕХНИЧЕСКАЯ МЕХАНИКА</w:t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FB02AB" w:rsidRPr="00A55043" w:rsidRDefault="00FB02AB" w:rsidP="00FB02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02AB" w:rsidRPr="00A55043" w:rsidRDefault="00FB02AB" w:rsidP="00FB02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B02AB" w:rsidRPr="00BC4FBC" w:rsidRDefault="00FB02AB" w:rsidP="00FB0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Техническая механика</w:t>
      </w:r>
      <w:r w:rsidRPr="00BC4FBC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BC4FBC">
        <w:rPr>
          <w:rFonts w:ascii="Times New Roman" w:hAnsi="Times New Roman"/>
          <w:sz w:val="24"/>
          <w:szCs w:val="24"/>
        </w:rPr>
        <w:t>,</w:t>
      </w:r>
      <w:r w:rsidRPr="00A55043">
        <w:rPr>
          <w:rFonts w:ascii="Times New Roman" w:hAnsi="Times New Roman"/>
          <w:sz w:val="24"/>
          <w:szCs w:val="24"/>
        </w:rPr>
        <w:t xml:space="preserve"> </w:t>
      </w:r>
      <w:r w:rsidRPr="00BC4FBC">
        <w:rPr>
          <w:rFonts w:ascii="Times New Roman" w:hAnsi="Times New Roman"/>
          <w:sz w:val="24"/>
          <w:szCs w:val="24"/>
        </w:rPr>
        <w:t xml:space="preserve">как и другие дисциплины модуля, служит формированию трудовых действий специалиста </w:t>
      </w:r>
      <w:r w:rsidR="00F3317B">
        <w:rPr>
          <w:rFonts w:ascii="Times New Roman" w:hAnsi="Times New Roman"/>
          <w:sz w:val="24"/>
          <w:szCs w:val="24"/>
        </w:rPr>
        <w:t xml:space="preserve">управления сервисной деятельности </w:t>
      </w:r>
      <w:r w:rsidRPr="00BC4FBC">
        <w:rPr>
          <w:rFonts w:ascii="Times New Roman" w:hAnsi="Times New Roman"/>
          <w:sz w:val="24"/>
          <w:szCs w:val="24"/>
        </w:rPr>
        <w:t xml:space="preserve">(согласно </w:t>
      </w:r>
      <w:proofErr w:type="spellStart"/>
      <w:r w:rsidRPr="00BC4FBC">
        <w:rPr>
          <w:rFonts w:ascii="Times New Roman" w:hAnsi="Times New Roman"/>
          <w:sz w:val="24"/>
          <w:szCs w:val="24"/>
        </w:rPr>
        <w:t>профстандарту</w:t>
      </w:r>
      <w:proofErr w:type="spellEnd"/>
      <w:r w:rsidRPr="00BC4FBC">
        <w:rPr>
          <w:rFonts w:ascii="Times New Roman" w:hAnsi="Times New Roman"/>
          <w:sz w:val="24"/>
          <w:szCs w:val="24"/>
        </w:rPr>
        <w:t xml:space="preserve">). </w:t>
      </w:r>
    </w:p>
    <w:p w:rsidR="00FB02AB" w:rsidRPr="005D1536" w:rsidRDefault="00FB02AB" w:rsidP="00FB0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D1536">
        <w:rPr>
          <w:rFonts w:ascii="Times New Roman" w:hAnsi="Times New Roman"/>
          <w:b/>
          <w:sz w:val="24"/>
          <w:szCs w:val="24"/>
        </w:rPr>
        <w:t xml:space="preserve">Компетенции, формируемые в результате освоения дисциплины: </w:t>
      </w:r>
    </w:p>
    <w:p w:rsidR="00DE6471" w:rsidRPr="00DE6471" w:rsidRDefault="005D1536" w:rsidP="00DE6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УК-2:</w:t>
      </w:r>
      <w:r w:rsidR="00DE6471" w:rsidRPr="00DE6471">
        <w:rPr>
          <w:rFonts w:ascii="Times New Roman" w:hAnsi="Times New Roman"/>
          <w:sz w:val="24"/>
          <w:szCs w:val="24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E6471" w:rsidRDefault="00DE6471" w:rsidP="00DE64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6471">
        <w:rPr>
          <w:rFonts w:ascii="Times New Roman" w:hAnsi="Times New Roman"/>
          <w:sz w:val="24"/>
          <w:szCs w:val="24"/>
        </w:rPr>
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</w:r>
    </w:p>
    <w:p w:rsidR="00FB02AB" w:rsidRPr="00A55043" w:rsidRDefault="00FB02AB" w:rsidP="00DE64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B02AB" w:rsidRPr="00A55043" w:rsidRDefault="00FB02AB" w:rsidP="00FB0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модуля "Техническая механика</w:t>
      </w:r>
      <w:r w:rsidRPr="00A55043">
        <w:rPr>
          <w:rFonts w:ascii="Times New Roman" w:hAnsi="Times New Roman"/>
          <w:sz w:val="24"/>
          <w:szCs w:val="24"/>
        </w:rPr>
        <w:t xml:space="preserve">" предназначена </w:t>
      </w:r>
      <w:r>
        <w:rPr>
          <w:rFonts w:ascii="Times New Roman" w:hAnsi="Times New Roman"/>
          <w:sz w:val="24"/>
          <w:szCs w:val="24"/>
        </w:rPr>
        <w:t>для студентов 3</w:t>
      </w:r>
      <w:r w:rsidRPr="00A55043">
        <w:rPr>
          <w:rFonts w:ascii="Times New Roman" w:hAnsi="Times New Roman"/>
          <w:sz w:val="24"/>
          <w:szCs w:val="24"/>
        </w:rPr>
        <w:t xml:space="preserve">  курса.</w:t>
      </w:r>
    </w:p>
    <w:p w:rsidR="00FB02AB" w:rsidRPr="00A55043" w:rsidRDefault="00FB02AB" w:rsidP="00FB0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Техническая механика</w:t>
      </w:r>
      <w:r w:rsidRPr="00A55043">
        <w:rPr>
          <w:rFonts w:ascii="Times New Roman" w:hAnsi="Times New Roman"/>
          <w:sz w:val="24"/>
          <w:szCs w:val="24"/>
        </w:rPr>
        <w:t xml:space="preserve">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FB02AB" w:rsidRPr="00A55043" w:rsidRDefault="00FB02AB" w:rsidP="00FB0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02AB" w:rsidRPr="00A55043" w:rsidRDefault="00FB02AB" w:rsidP="00FB02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A55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55043">
        <w:rPr>
          <w:rFonts w:ascii="Times New Roman" w:hAnsi="Times New Roman"/>
          <w:b/>
          <w:sz w:val="24"/>
          <w:szCs w:val="24"/>
          <w:lang w:eastAsia="ru-RU"/>
        </w:rPr>
        <w:t>Цели и задачи</w:t>
      </w:r>
    </w:p>
    <w:p w:rsidR="00FB02AB" w:rsidRPr="00A55043" w:rsidRDefault="00FB02AB" w:rsidP="00FB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Целью дисциплины «</w:t>
      </w:r>
      <w:r>
        <w:rPr>
          <w:rFonts w:ascii="Times New Roman" w:hAnsi="Times New Roman"/>
          <w:sz w:val="24"/>
          <w:szCs w:val="24"/>
        </w:rPr>
        <w:t>Техническая механика</w:t>
      </w:r>
      <w:r w:rsidRPr="00A55043">
        <w:rPr>
          <w:rFonts w:ascii="Times New Roman" w:hAnsi="Times New Roman"/>
          <w:sz w:val="24"/>
          <w:szCs w:val="24"/>
          <w:lang w:eastAsia="ru-RU"/>
        </w:rPr>
        <w:t>» является формирование профессиональных компетенций в области строительного производства.</w:t>
      </w:r>
    </w:p>
    <w:p w:rsidR="00FB02AB" w:rsidRPr="00A55043" w:rsidRDefault="00FB02AB" w:rsidP="00FB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5043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  <w:r w:rsidR="000A5727">
        <w:rPr>
          <w:rFonts w:ascii="Times New Roman" w:hAnsi="Times New Roman"/>
          <w:sz w:val="24"/>
          <w:szCs w:val="24"/>
        </w:rPr>
        <w:t>: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1ECE">
        <w:rPr>
          <w:rFonts w:ascii="Times New Roman" w:hAnsi="Times New Roman"/>
          <w:b/>
          <w:sz w:val="24"/>
          <w:szCs w:val="24"/>
        </w:rPr>
        <w:t>знать: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791ECE">
        <w:rPr>
          <w:rFonts w:ascii="Times New Roman" w:hAnsi="Times New Roman"/>
          <w:sz w:val="24"/>
          <w:szCs w:val="24"/>
        </w:rPr>
        <w:t>- реакции связей, условий равновесия плоской и пространственной систем сил, теории пар сил;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791ECE">
        <w:rPr>
          <w:rFonts w:ascii="Times New Roman" w:hAnsi="Times New Roman"/>
          <w:sz w:val="24"/>
          <w:szCs w:val="24"/>
        </w:rPr>
        <w:t>- кинематические характеристики точки, частных и общих случаев движения точки и твердого тела;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791ECE">
        <w:rPr>
          <w:rFonts w:ascii="Times New Roman" w:hAnsi="Times New Roman"/>
          <w:sz w:val="24"/>
          <w:szCs w:val="24"/>
        </w:rPr>
        <w:t>- дифференциальные уравнения движения точки; общих теорем динамики; теории удара.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791ECE">
        <w:rPr>
          <w:rFonts w:ascii="Times New Roman" w:hAnsi="Times New Roman"/>
          <w:b/>
          <w:sz w:val="24"/>
          <w:szCs w:val="24"/>
        </w:rPr>
        <w:t>уметь: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791ECE">
        <w:rPr>
          <w:rFonts w:ascii="Times New Roman" w:hAnsi="Times New Roman"/>
          <w:sz w:val="24"/>
          <w:szCs w:val="24"/>
        </w:rPr>
        <w:t>- определять надежность техники и систем управления.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1ECE">
        <w:rPr>
          <w:rFonts w:ascii="Times New Roman" w:hAnsi="Times New Roman"/>
          <w:b/>
          <w:sz w:val="24"/>
          <w:szCs w:val="24"/>
        </w:rPr>
        <w:t>владеть:</w:t>
      </w:r>
    </w:p>
    <w:p w:rsidR="00FB02AB" w:rsidRPr="00791ECE" w:rsidRDefault="00FB02AB" w:rsidP="00FB02AB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91ECE">
        <w:rPr>
          <w:rFonts w:ascii="Times New Roman" w:hAnsi="Times New Roman"/>
          <w:sz w:val="24"/>
          <w:szCs w:val="24"/>
        </w:rPr>
        <w:t>методами разработки технической документации по соблюдению технологической дисциплины в условиях действующего производства.</w:t>
      </w:r>
    </w:p>
    <w:p w:rsidR="00FB02AB" w:rsidRDefault="00FB02AB" w:rsidP="00FB0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6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7"/>
        <w:gridCol w:w="2694"/>
        <w:gridCol w:w="962"/>
        <w:gridCol w:w="1302"/>
      </w:tblGrid>
      <w:tr w:rsidR="00FB02AB" w:rsidRPr="00A55043" w:rsidTr="005D1536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1536" w:rsidRDefault="00FB02AB" w:rsidP="00DE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B02AB" w:rsidRPr="00A55043" w:rsidRDefault="00DE6471" w:rsidP="00DE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3317B" w:rsidRPr="00A55043" w:rsidTr="005D1536">
        <w:trPr>
          <w:trHeight w:val="17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3C092E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t xml:space="preserve">ОР.2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C42099" w:rsidRDefault="00F3317B" w:rsidP="00C550B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99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</w:t>
            </w:r>
          </w:p>
          <w:p w:rsidR="00F3317B" w:rsidRPr="003C092E" w:rsidRDefault="00F3317B" w:rsidP="00C550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42099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сбора, обработки и анализа информации о факторах внешней и внутренней среды деятельности </w:t>
            </w:r>
            <w:r w:rsidRPr="00C42099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предприятий сервиса, необходимых для принятия стратегических и оперативных управленческих решений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317B" w:rsidRPr="003C092E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3C092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08069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 навыки 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естественнонаучных дисциплин, методы математического анализа и моделирования, основы теоретического и </w:t>
            </w: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экспериментального исследования </w:t>
            </w:r>
            <w:proofErr w:type="gramStart"/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комплексной инженерной</w:t>
            </w:r>
          </w:p>
          <w:p w:rsidR="00F3317B" w:rsidRPr="0008069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с целью моделирования объектов и технологических процессов, используя стандартные пакеты и средства автоматизированного</w:t>
            </w:r>
          </w:p>
          <w:p w:rsidR="00F3317B" w:rsidRPr="003C092E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069B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проектирования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3C092E" w:rsidRDefault="00DE6471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УК.2.3</w:t>
            </w:r>
          </w:p>
          <w:p w:rsidR="00F3317B" w:rsidRPr="003C092E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3C092E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C092E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B02AB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6" w:type="pct"/>
        <w:tblLayout w:type="fixed"/>
        <w:tblLook w:val="0000" w:firstRow="0" w:lastRow="0" w:firstColumn="0" w:lastColumn="0" w:noHBand="0" w:noVBand="0"/>
      </w:tblPr>
      <w:tblGrid>
        <w:gridCol w:w="4075"/>
        <w:gridCol w:w="818"/>
        <w:gridCol w:w="818"/>
        <w:gridCol w:w="1356"/>
        <w:gridCol w:w="1336"/>
        <w:gridCol w:w="1237"/>
      </w:tblGrid>
      <w:tr w:rsidR="00FB02AB" w:rsidRPr="00A55043" w:rsidTr="00C550B6">
        <w:trPr>
          <w:trHeight w:val="203"/>
        </w:trPr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521E6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1E6C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02AB" w:rsidRPr="00A55043" w:rsidTr="00C550B6">
        <w:trPr>
          <w:trHeight w:val="533"/>
        </w:trPr>
        <w:tc>
          <w:tcPr>
            <w:tcW w:w="40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521E6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02AB" w:rsidRPr="00A55043" w:rsidTr="00C550B6">
        <w:trPr>
          <w:trHeight w:val="1"/>
        </w:trPr>
        <w:tc>
          <w:tcPr>
            <w:tcW w:w="40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B02AB" w:rsidRPr="00A55043" w:rsidTr="00C550B6">
        <w:trPr>
          <w:trHeight w:val="1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A670E1">
              <w:rPr>
                <w:rFonts w:ascii="Times New Roman" w:hAnsi="Times New Roman"/>
                <w:b/>
                <w:sz w:val="24"/>
                <w:szCs w:val="24"/>
              </w:rPr>
              <w:t>Раздел 1. Статика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FB02AB" w:rsidRPr="00A55043" w:rsidTr="00C550B6">
        <w:trPr>
          <w:trHeight w:val="302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1.1. Основные понятия и исходные положения статики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FB02AB" w:rsidRPr="00A55043" w:rsidTr="00C550B6">
        <w:trPr>
          <w:trHeight w:val="309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1.2. Сложение сил. Система сходящихся сил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FB02AB" w:rsidRPr="00A55043" w:rsidTr="00C550B6">
        <w:trPr>
          <w:trHeight w:val="200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tabs>
                <w:tab w:val="center" w:pos="23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670E1">
              <w:rPr>
                <w:rFonts w:ascii="Times New Roman" w:hAnsi="Times New Roman"/>
                <w:b/>
                <w:sz w:val="24"/>
                <w:szCs w:val="24"/>
              </w:rPr>
              <w:t>Раздел 2. Кинематика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FB02AB" w:rsidRPr="00A55043" w:rsidTr="00C550B6">
        <w:trPr>
          <w:trHeight w:val="288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2.1. Кинематика точки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FB02AB" w:rsidRPr="00A55043" w:rsidTr="00C550B6">
        <w:trPr>
          <w:trHeight w:val="162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2.2. Поступательное и вращательное движения твердого тела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FB02AB" w:rsidRPr="00A55043" w:rsidTr="00C550B6">
        <w:trPr>
          <w:trHeight w:val="150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tabs>
                <w:tab w:val="center" w:pos="23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670E1">
              <w:rPr>
                <w:rFonts w:ascii="Times New Roman" w:hAnsi="Times New Roman"/>
                <w:b/>
                <w:sz w:val="24"/>
                <w:szCs w:val="24"/>
              </w:rPr>
              <w:t>Раздел 3. Динамика точки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FB02AB" w:rsidRPr="00A55043" w:rsidTr="00C550B6">
        <w:trPr>
          <w:trHeight w:val="137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3.1. Введение в динамику точки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26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3.2. Дифференциальные уравнения движения точки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1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62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A670E1">
              <w:rPr>
                <w:rFonts w:ascii="Times New Roman" w:hAnsi="Times New Roman"/>
                <w:b/>
                <w:sz w:val="24"/>
                <w:szCs w:val="24"/>
              </w:rPr>
              <w:t>Раздел 4. Динамика системы и твердого тела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  <w:tr w:rsidR="00FB02AB" w:rsidRPr="00A55043" w:rsidTr="00C550B6">
        <w:trPr>
          <w:trHeight w:val="250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4.1. Введение в динамику системы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00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670E1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670E1">
              <w:rPr>
                <w:rFonts w:ascii="Times New Roman" w:hAnsi="Times New Roman"/>
                <w:sz w:val="24"/>
                <w:szCs w:val="24"/>
              </w:rPr>
              <w:t>4.2. Общие теоремы динамики системы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C4CF1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B02AB" w:rsidRPr="00A55043" w:rsidTr="00C550B6">
        <w:trPr>
          <w:trHeight w:val="213"/>
        </w:trPr>
        <w:tc>
          <w:tcPr>
            <w:tcW w:w="4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521E6C" w:rsidRDefault="00FB02AB" w:rsidP="00C550B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21E6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967CE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67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B02AB" w:rsidRPr="00A55043" w:rsidTr="00C550B6">
        <w:trPr>
          <w:trHeight w:val="357"/>
        </w:trPr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A55043" w:rsidRDefault="00F3317B" w:rsidP="00C55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  <w:r w:rsidR="00F331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521E6C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FB02AB" w:rsidRDefault="00FB02AB" w:rsidP="00FB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B02AB" w:rsidRPr="00A55043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FB02AB" w:rsidRPr="00A55043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FB02AB" w:rsidRPr="00A55043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FB02AB" w:rsidRPr="00A55043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FB02AB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02AB" w:rsidRDefault="00FB02AB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1536" w:rsidRPr="00A55043" w:rsidRDefault="005D1536" w:rsidP="00FB02AB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42"/>
        <w:gridCol w:w="1814"/>
        <w:gridCol w:w="1507"/>
        <w:gridCol w:w="46"/>
        <w:gridCol w:w="1327"/>
        <w:gridCol w:w="967"/>
        <w:gridCol w:w="1102"/>
        <w:gridCol w:w="1267"/>
        <w:gridCol w:w="1120"/>
      </w:tblGrid>
      <w:tr w:rsidR="00FB02AB" w:rsidRPr="00A55043" w:rsidTr="00C550B6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213A20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F25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8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B02AB" w:rsidRPr="00A55043" w:rsidTr="00C550B6">
        <w:trPr>
          <w:trHeight w:val="300"/>
        </w:trPr>
        <w:tc>
          <w:tcPr>
            <w:tcW w:w="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213A20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B02AB" w:rsidRPr="00A55043" w:rsidTr="00C550B6">
        <w:trPr>
          <w:trHeight w:val="300"/>
        </w:trPr>
        <w:tc>
          <w:tcPr>
            <w:tcW w:w="959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02AB" w:rsidRPr="00213A20" w:rsidRDefault="00FB02A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F25CD">
              <w:rPr>
                <w:rFonts w:ascii="Times New Roman" w:hAnsi="Times New Roman"/>
                <w:b/>
                <w:sz w:val="24"/>
                <w:szCs w:val="24"/>
              </w:rPr>
              <w:t>Раздел 1. Статика</w:t>
            </w:r>
          </w:p>
        </w:tc>
      </w:tr>
      <w:tr w:rsidR="00F3317B" w:rsidRPr="00A55043" w:rsidTr="00C550B6">
        <w:trPr>
          <w:trHeight w:val="15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A55043" w:rsidRDefault="00F3317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37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213A20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5D2F">
              <w:rPr>
                <w:rFonts w:ascii="Times New Roman" w:hAnsi="Times New Roman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80"/>
        </w:trPr>
        <w:tc>
          <w:tcPr>
            <w:tcW w:w="9592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02AB" w:rsidRPr="00213A20" w:rsidRDefault="00FB02A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F25CD">
              <w:rPr>
                <w:rFonts w:ascii="Times New Roman" w:hAnsi="Times New Roman"/>
                <w:b/>
                <w:sz w:val="24"/>
                <w:szCs w:val="24"/>
              </w:rPr>
              <w:t>Раздел 2. Кинематика</w:t>
            </w:r>
          </w:p>
        </w:tc>
      </w:tr>
      <w:tr w:rsidR="00F3317B" w:rsidRPr="00A55043" w:rsidTr="00C550B6">
        <w:trPr>
          <w:trHeight w:val="541"/>
        </w:trPr>
        <w:tc>
          <w:tcPr>
            <w:tcW w:w="44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317B" w:rsidRPr="00A55043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317B" w:rsidRPr="00A55043" w:rsidRDefault="00F3317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213A20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5D2F">
              <w:rPr>
                <w:rFonts w:ascii="Times New Roman" w:hAnsi="Times New Roman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50"/>
        </w:trPr>
        <w:tc>
          <w:tcPr>
            <w:tcW w:w="9592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02AB" w:rsidRPr="00213A20" w:rsidRDefault="00FB02A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3F25CD">
              <w:rPr>
                <w:rFonts w:ascii="Times New Roman" w:hAnsi="Times New Roman"/>
                <w:b/>
                <w:sz w:val="24"/>
                <w:szCs w:val="24"/>
              </w:rPr>
              <w:t>Раздел 3. Динамика точки</w:t>
            </w:r>
          </w:p>
        </w:tc>
      </w:tr>
      <w:tr w:rsidR="00F3317B" w:rsidRPr="00A55043" w:rsidTr="00C550B6">
        <w:trPr>
          <w:trHeight w:val="1215"/>
        </w:trPr>
        <w:tc>
          <w:tcPr>
            <w:tcW w:w="44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3F25CD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A55043" w:rsidRDefault="00F3317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213A20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5D2F">
              <w:rPr>
                <w:rFonts w:ascii="Times New Roman" w:hAnsi="Times New Roman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FB02AB" w:rsidRPr="00A55043" w:rsidTr="00C550B6">
        <w:trPr>
          <w:trHeight w:val="120"/>
        </w:trPr>
        <w:tc>
          <w:tcPr>
            <w:tcW w:w="9592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02AB" w:rsidRPr="003F25CD" w:rsidRDefault="00FB02AB" w:rsidP="00F3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5CD">
              <w:rPr>
                <w:rFonts w:ascii="Times New Roman" w:hAnsi="Times New Roman"/>
                <w:b/>
                <w:sz w:val="24"/>
                <w:szCs w:val="24"/>
              </w:rPr>
              <w:t>Раздел 4. Динамика системы и твердого тела</w:t>
            </w:r>
          </w:p>
        </w:tc>
      </w:tr>
      <w:tr w:rsidR="00F3317B" w:rsidRPr="00A55043" w:rsidTr="00B85D2F">
        <w:trPr>
          <w:trHeight w:val="1790"/>
        </w:trPr>
        <w:tc>
          <w:tcPr>
            <w:tcW w:w="44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3317B" w:rsidRPr="003F25CD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ОР.2.5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7F9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17B" w:rsidRPr="00B377F9" w:rsidRDefault="00F3317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6E7">
              <w:rPr>
                <w:rFonts w:ascii="Times New Roman" w:hAnsi="Times New Roman"/>
                <w:bCs/>
                <w:sz w:val="24"/>
                <w:szCs w:val="24"/>
              </w:rPr>
              <w:t>Форма контроля решения практико-ориентированных задач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17B" w:rsidRPr="00213A20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5D2F">
              <w:rPr>
                <w:rFonts w:ascii="Times New Roman" w:hAnsi="Times New Roman"/>
                <w:sz w:val="24"/>
                <w:szCs w:val="24"/>
                <w:lang w:eastAsia="ru-RU"/>
              </w:rPr>
              <w:t>12-19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3317B" w:rsidRPr="00213A20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5D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3317B" w:rsidRPr="00A55043" w:rsidRDefault="00B85D2F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FB02AB" w:rsidRPr="00A55043" w:rsidTr="00C550B6">
        <w:trPr>
          <w:trHeight w:val="326"/>
        </w:trPr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B02AB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25CD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B02AB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B02AB" w:rsidRPr="00A55043" w:rsidTr="00C550B6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02AB" w:rsidRPr="00213A20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02AB" w:rsidRPr="00A55043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E6471" w:rsidRDefault="00DE6471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B02AB" w:rsidRPr="005D1536" w:rsidRDefault="00FB02AB" w:rsidP="00FB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D1536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D1536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85D2F" w:rsidRDefault="005D1536" w:rsidP="005D153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D1536">
        <w:rPr>
          <w:rFonts w:ascii="Times New Roman" w:hAnsi="Times New Roman"/>
          <w:sz w:val="24"/>
          <w:szCs w:val="24"/>
        </w:rPr>
        <w:t>Музалевская</w:t>
      </w:r>
      <w:proofErr w:type="spellEnd"/>
      <w:r w:rsidRPr="005D1536">
        <w:rPr>
          <w:rFonts w:ascii="Times New Roman" w:hAnsi="Times New Roman"/>
          <w:sz w:val="24"/>
          <w:szCs w:val="24"/>
        </w:rPr>
        <w:t>, А.А. Методические указания к практическим занятиям по курсу «Теоретическая механика» по теме «Принцип возможных перемещени</w:t>
      </w:r>
      <w:r>
        <w:rPr>
          <w:rFonts w:ascii="Times New Roman" w:hAnsi="Times New Roman"/>
          <w:sz w:val="24"/>
          <w:szCs w:val="24"/>
        </w:rPr>
        <w:t>й. Принцип возможных скоростей»</w:t>
      </w:r>
      <w:r w:rsidRPr="005D1536">
        <w:rPr>
          <w:rFonts w:ascii="Times New Roman" w:hAnsi="Times New Roman"/>
          <w:sz w:val="24"/>
          <w:szCs w:val="24"/>
        </w:rPr>
        <w:t>: уче</w:t>
      </w:r>
      <w:r>
        <w:rPr>
          <w:rFonts w:ascii="Times New Roman" w:hAnsi="Times New Roman"/>
          <w:sz w:val="24"/>
          <w:szCs w:val="24"/>
        </w:rPr>
        <w:t xml:space="preserve">бное пособие / А.А. </w:t>
      </w:r>
      <w:proofErr w:type="spellStart"/>
      <w:r>
        <w:rPr>
          <w:rFonts w:ascii="Times New Roman" w:hAnsi="Times New Roman"/>
          <w:sz w:val="24"/>
          <w:szCs w:val="24"/>
        </w:rPr>
        <w:t>Музалевская</w:t>
      </w:r>
      <w:proofErr w:type="spellEnd"/>
      <w:r w:rsidRPr="005D1536">
        <w:rPr>
          <w:rFonts w:ascii="Times New Roman" w:hAnsi="Times New Roman"/>
          <w:sz w:val="24"/>
          <w:szCs w:val="24"/>
        </w:rPr>
        <w:t>; Технологический</w:t>
      </w:r>
      <w:r>
        <w:rPr>
          <w:rFonts w:ascii="Times New Roman" w:hAnsi="Times New Roman"/>
          <w:sz w:val="24"/>
          <w:szCs w:val="24"/>
        </w:rPr>
        <w:t xml:space="preserve"> университет. - Москва</w:t>
      </w:r>
      <w:r w:rsidRPr="005D1536">
        <w:rPr>
          <w:rFonts w:ascii="Times New Roman" w:hAnsi="Times New Roman"/>
          <w:sz w:val="24"/>
          <w:szCs w:val="24"/>
        </w:rPr>
        <w:t>; Берли</w:t>
      </w:r>
      <w:r>
        <w:rPr>
          <w:rFonts w:ascii="Times New Roman" w:hAnsi="Times New Roman"/>
          <w:sz w:val="24"/>
          <w:szCs w:val="24"/>
        </w:rPr>
        <w:t>н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2019. - 41 с.</w:t>
      </w:r>
      <w:r w:rsidRPr="005D1536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5D153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D1536">
        <w:rPr>
          <w:rFonts w:ascii="Times New Roman" w:hAnsi="Times New Roman"/>
          <w:sz w:val="24"/>
          <w:szCs w:val="24"/>
        </w:rPr>
        <w:t xml:space="preserve">. в кн. - ISBN </w:t>
      </w:r>
      <w:r>
        <w:rPr>
          <w:rFonts w:ascii="Times New Roman" w:hAnsi="Times New Roman"/>
          <w:sz w:val="24"/>
          <w:szCs w:val="24"/>
        </w:rPr>
        <w:lastRenderedPageBreak/>
        <w:t>978-5-4499-0169-9</w:t>
      </w:r>
      <w:r w:rsidRPr="005D1536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0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http://biblioclub.ru/index.php?page=book&amp;id=560896</w:t>
        </w:r>
      </w:hyperlink>
    </w:p>
    <w:p w:rsidR="005D1536" w:rsidRDefault="005D1536" w:rsidP="005D153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D1536">
        <w:rPr>
          <w:rFonts w:ascii="Times New Roman" w:hAnsi="Times New Roman"/>
          <w:sz w:val="24"/>
          <w:szCs w:val="24"/>
        </w:rPr>
        <w:t>Гилета</w:t>
      </w:r>
      <w:proofErr w:type="spellEnd"/>
      <w:r w:rsidRPr="005D1536">
        <w:rPr>
          <w:rFonts w:ascii="Times New Roman" w:hAnsi="Times New Roman"/>
          <w:sz w:val="24"/>
          <w:szCs w:val="24"/>
        </w:rPr>
        <w:t>, В.П. Ме</w:t>
      </w:r>
      <w:r>
        <w:rPr>
          <w:rFonts w:ascii="Times New Roman" w:hAnsi="Times New Roman"/>
          <w:sz w:val="24"/>
          <w:szCs w:val="24"/>
        </w:rPr>
        <w:t>ханика: расчет зубчатых передач</w:t>
      </w:r>
      <w:r w:rsidRPr="005D1536">
        <w:rPr>
          <w:rFonts w:ascii="Times New Roman" w:hAnsi="Times New Roman"/>
          <w:sz w:val="24"/>
          <w:szCs w:val="24"/>
        </w:rPr>
        <w:t xml:space="preserve">: учебное пособие / В.П. </w:t>
      </w:r>
      <w:proofErr w:type="spellStart"/>
      <w:r w:rsidRPr="005D1536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>лета</w:t>
      </w:r>
      <w:proofErr w:type="spellEnd"/>
      <w:r>
        <w:rPr>
          <w:rFonts w:ascii="Times New Roman" w:hAnsi="Times New Roman"/>
          <w:sz w:val="24"/>
          <w:szCs w:val="24"/>
        </w:rPr>
        <w:t>, Н.А. Чусовитин, Б.В. Юдин</w:t>
      </w:r>
      <w:r w:rsidRPr="005D1536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Новосибирский государственный технический университет. - 2-е изд. - Нов</w:t>
      </w:r>
      <w:r>
        <w:rPr>
          <w:rFonts w:ascii="Times New Roman" w:hAnsi="Times New Roman"/>
          <w:sz w:val="24"/>
          <w:szCs w:val="24"/>
        </w:rPr>
        <w:t xml:space="preserve">осибирск: НГТУ, 2015. - 86 с. </w:t>
      </w:r>
      <w:r w:rsidRPr="005D1536">
        <w:rPr>
          <w:rFonts w:ascii="Times New Roman" w:hAnsi="Times New Roman"/>
          <w:sz w:val="24"/>
          <w:szCs w:val="24"/>
        </w:rPr>
        <w:t xml:space="preserve"> схем</w:t>
      </w:r>
      <w:proofErr w:type="gramStart"/>
      <w:r w:rsidRPr="005D1536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5D1536">
        <w:rPr>
          <w:rFonts w:ascii="Times New Roman" w:hAnsi="Times New Roman"/>
          <w:sz w:val="24"/>
          <w:szCs w:val="24"/>
        </w:rPr>
        <w:t>ил.,</w:t>
      </w:r>
      <w:r>
        <w:rPr>
          <w:rFonts w:ascii="Times New Roman" w:hAnsi="Times New Roman"/>
          <w:sz w:val="24"/>
          <w:szCs w:val="24"/>
        </w:rPr>
        <w:t xml:space="preserve"> табл. - ISBN 978-5-7782-2659-3</w:t>
      </w:r>
      <w:r w:rsidRPr="005D1536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1" w:history="1">
        <w:r w:rsidRPr="00FF416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http://biblioclub.ru/index.php?page=book&amp;id=438335</w:t>
        </w:r>
      </w:hyperlink>
    </w:p>
    <w:p w:rsidR="005D1536" w:rsidRPr="005D1536" w:rsidRDefault="005D1536" w:rsidP="005D153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B02AB" w:rsidRPr="005D1536" w:rsidRDefault="00FB02AB" w:rsidP="00FB02AB">
      <w:pP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5D1536">
        <w:rPr>
          <w:rFonts w:ascii="Times New Roman" w:hAnsi="Times New Roman"/>
          <w:i/>
          <w:sz w:val="24"/>
          <w:szCs w:val="24"/>
        </w:rPr>
        <w:t>7.2 Дополнительная литература:</w:t>
      </w:r>
    </w:p>
    <w:p w:rsidR="005D1536" w:rsidRDefault="005D1536" w:rsidP="005D1536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r w:rsidRPr="005D1536">
        <w:rPr>
          <w:bCs/>
          <w:iCs/>
          <w:sz w:val="24"/>
          <w:szCs w:val="24"/>
        </w:rPr>
        <w:t>Яковен</w:t>
      </w:r>
      <w:r>
        <w:rPr>
          <w:bCs/>
          <w:iCs/>
          <w:sz w:val="24"/>
          <w:szCs w:val="24"/>
        </w:rPr>
        <w:t>ко, В.А. Общая физика: механика</w:t>
      </w:r>
      <w:r w:rsidRPr="005D1536">
        <w:rPr>
          <w:bCs/>
          <w:iCs/>
          <w:sz w:val="24"/>
          <w:szCs w:val="24"/>
        </w:rPr>
        <w:t xml:space="preserve">: учебник / В.А. Яковенко, </w:t>
      </w:r>
      <w:r>
        <w:rPr>
          <w:bCs/>
          <w:iCs/>
          <w:sz w:val="24"/>
          <w:szCs w:val="24"/>
        </w:rPr>
        <w:t>Г.А. Заборовский, С.В. Яковенко</w:t>
      </w:r>
      <w:r w:rsidRPr="005D1536">
        <w:rPr>
          <w:bCs/>
          <w:iCs/>
          <w:sz w:val="24"/>
          <w:szCs w:val="24"/>
        </w:rPr>
        <w:t>; под о</w:t>
      </w:r>
      <w:r>
        <w:rPr>
          <w:bCs/>
          <w:iCs/>
          <w:sz w:val="24"/>
          <w:szCs w:val="24"/>
        </w:rPr>
        <w:t>бщ</w:t>
      </w:r>
      <w:proofErr w:type="gramStart"/>
      <w:r>
        <w:rPr>
          <w:bCs/>
          <w:iCs/>
          <w:sz w:val="24"/>
          <w:szCs w:val="24"/>
        </w:rPr>
        <w:t>.</w:t>
      </w:r>
      <w:proofErr w:type="gramEnd"/>
      <w:r>
        <w:rPr>
          <w:bCs/>
          <w:iCs/>
          <w:sz w:val="24"/>
          <w:szCs w:val="24"/>
        </w:rPr>
        <w:t xml:space="preserve"> </w:t>
      </w:r>
      <w:proofErr w:type="gramStart"/>
      <w:r>
        <w:rPr>
          <w:bCs/>
          <w:iCs/>
          <w:sz w:val="24"/>
          <w:szCs w:val="24"/>
        </w:rPr>
        <w:t>р</w:t>
      </w:r>
      <w:proofErr w:type="gramEnd"/>
      <w:r>
        <w:rPr>
          <w:bCs/>
          <w:iCs/>
          <w:sz w:val="24"/>
          <w:szCs w:val="24"/>
        </w:rPr>
        <w:t>ед. В.А. Яковенко. - Минск</w:t>
      </w:r>
      <w:r w:rsidRPr="005D1536">
        <w:rPr>
          <w:bCs/>
          <w:iCs/>
          <w:sz w:val="24"/>
          <w:szCs w:val="24"/>
        </w:rPr>
        <w:t xml:space="preserve">: </w:t>
      </w:r>
      <w:proofErr w:type="spellStart"/>
      <w:r w:rsidRPr="005D1536">
        <w:rPr>
          <w:bCs/>
          <w:iCs/>
          <w:sz w:val="24"/>
          <w:szCs w:val="24"/>
        </w:rPr>
        <w:t>Вышэйшая</w:t>
      </w:r>
      <w:proofErr w:type="spellEnd"/>
      <w:r w:rsidRPr="005D1536">
        <w:rPr>
          <w:bCs/>
          <w:iCs/>
          <w:sz w:val="24"/>
          <w:szCs w:val="24"/>
        </w:rPr>
        <w:t xml:space="preserve"> школа, 2015. - 384 с. : ил</w:t>
      </w:r>
      <w:proofErr w:type="gramStart"/>
      <w:r w:rsidRPr="005D1536">
        <w:rPr>
          <w:bCs/>
          <w:iCs/>
          <w:sz w:val="24"/>
          <w:szCs w:val="24"/>
        </w:rPr>
        <w:t xml:space="preserve">., </w:t>
      </w:r>
      <w:proofErr w:type="gramEnd"/>
      <w:r w:rsidRPr="005D1536">
        <w:rPr>
          <w:bCs/>
          <w:iCs/>
          <w:sz w:val="24"/>
          <w:szCs w:val="24"/>
        </w:rPr>
        <w:t xml:space="preserve">табл. - </w:t>
      </w:r>
      <w:proofErr w:type="spellStart"/>
      <w:r w:rsidRPr="005D1536">
        <w:rPr>
          <w:bCs/>
          <w:iCs/>
          <w:sz w:val="24"/>
          <w:szCs w:val="24"/>
        </w:rPr>
        <w:t>Библиогр</w:t>
      </w:r>
      <w:proofErr w:type="spellEnd"/>
      <w:r w:rsidRPr="005D1536">
        <w:rPr>
          <w:bCs/>
          <w:iCs/>
          <w:sz w:val="24"/>
          <w:szCs w:val="24"/>
        </w:rPr>
        <w:t>. в кн. - ISBN 978-98</w:t>
      </w:r>
      <w:r>
        <w:rPr>
          <w:bCs/>
          <w:iCs/>
          <w:sz w:val="24"/>
          <w:szCs w:val="24"/>
        </w:rPr>
        <w:t>5-06-2641-7</w:t>
      </w:r>
      <w:r w:rsidRPr="005D1536">
        <w:rPr>
          <w:bCs/>
          <w:iCs/>
          <w:sz w:val="24"/>
          <w:szCs w:val="24"/>
        </w:rPr>
        <w:t xml:space="preserve">; То же [Электронный ресурс]. - URL: </w:t>
      </w:r>
      <w:hyperlink r:id="rId42" w:history="1">
        <w:r w:rsidRPr="00FF4166">
          <w:rPr>
            <w:rStyle w:val="af3"/>
            <w:bCs/>
            <w:iCs/>
            <w:sz w:val="24"/>
            <w:szCs w:val="24"/>
          </w:rPr>
          <w:t>http://biblioclub.ru/index.php?page=book&amp;id=453110</w:t>
        </w:r>
      </w:hyperlink>
    </w:p>
    <w:p w:rsidR="005D1536" w:rsidRDefault="005D1536" w:rsidP="005D1536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2. </w:t>
      </w:r>
      <w:r w:rsidRPr="005D1536">
        <w:rPr>
          <w:bCs/>
          <w:iCs/>
          <w:sz w:val="24"/>
          <w:szCs w:val="24"/>
        </w:rPr>
        <w:t>Крамаренко, Н.В. Виртуальные лабораторные работы по т</w:t>
      </w:r>
      <w:r>
        <w:rPr>
          <w:bCs/>
          <w:iCs/>
          <w:sz w:val="24"/>
          <w:szCs w:val="24"/>
        </w:rPr>
        <w:t>еоретической механике: Версия 1</w:t>
      </w:r>
      <w:r w:rsidRPr="005D1536">
        <w:rPr>
          <w:bCs/>
          <w:iCs/>
          <w:sz w:val="24"/>
          <w:szCs w:val="24"/>
        </w:rPr>
        <w:t>: учебное пособи</w:t>
      </w:r>
      <w:r>
        <w:rPr>
          <w:bCs/>
          <w:iCs/>
          <w:sz w:val="24"/>
          <w:szCs w:val="24"/>
        </w:rPr>
        <w:t>е / Н.В. Крамаренко, Е.Д. Баран</w:t>
      </w:r>
      <w:r w:rsidRPr="005D1536">
        <w:rPr>
          <w:bCs/>
          <w:iCs/>
          <w:sz w:val="24"/>
          <w:szCs w:val="24"/>
        </w:rPr>
        <w:t>; Министерство образования и науки Российской Федерации, Новосибирский государственный техниче</w:t>
      </w:r>
      <w:r>
        <w:rPr>
          <w:bCs/>
          <w:iCs/>
          <w:sz w:val="24"/>
          <w:szCs w:val="24"/>
        </w:rPr>
        <w:t>ский университет. - Новосибирск: НГТУ, 2015. - 60 с.</w:t>
      </w:r>
      <w:r w:rsidRPr="005D1536">
        <w:rPr>
          <w:bCs/>
          <w:iCs/>
          <w:sz w:val="24"/>
          <w:szCs w:val="24"/>
        </w:rPr>
        <w:t xml:space="preserve">: ил. - </w:t>
      </w:r>
      <w:proofErr w:type="spellStart"/>
      <w:r w:rsidRPr="005D1536">
        <w:rPr>
          <w:bCs/>
          <w:iCs/>
          <w:sz w:val="24"/>
          <w:szCs w:val="24"/>
        </w:rPr>
        <w:t>Библиогр</w:t>
      </w:r>
      <w:proofErr w:type="spellEnd"/>
      <w:r w:rsidRPr="005D1536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 в кн. - ISBN 978-5-7782-2687-6</w:t>
      </w:r>
      <w:r w:rsidRPr="005D1536">
        <w:rPr>
          <w:bCs/>
          <w:iCs/>
          <w:sz w:val="24"/>
          <w:szCs w:val="24"/>
        </w:rPr>
        <w:t xml:space="preserve">; То же [Электронный ресурс]. - URL: </w:t>
      </w:r>
      <w:hyperlink r:id="rId43" w:history="1">
        <w:r w:rsidRPr="00FF4166">
          <w:rPr>
            <w:rStyle w:val="af3"/>
            <w:bCs/>
            <w:iCs/>
            <w:sz w:val="24"/>
            <w:szCs w:val="24"/>
          </w:rPr>
          <w:t>http://biblioclub.ru/index.php?page=book&amp;id=438400</w:t>
        </w:r>
      </w:hyperlink>
    </w:p>
    <w:p w:rsidR="005D1536" w:rsidRDefault="005D1536" w:rsidP="005D1536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3. </w:t>
      </w:r>
      <w:r w:rsidRPr="005D1536">
        <w:rPr>
          <w:bCs/>
          <w:iCs/>
          <w:sz w:val="24"/>
          <w:szCs w:val="24"/>
        </w:rPr>
        <w:t>Механика мат</w:t>
      </w:r>
      <w:r>
        <w:rPr>
          <w:bCs/>
          <w:iCs/>
          <w:sz w:val="24"/>
          <w:szCs w:val="24"/>
        </w:rPr>
        <w:t>ериалов: лабораторный практикум</w:t>
      </w:r>
      <w:r w:rsidRPr="005D1536">
        <w:rPr>
          <w:bCs/>
          <w:iCs/>
          <w:sz w:val="24"/>
          <w:szCs w:val="24"/>
        </w:rPr>
        <w:t>: учебное пособие / Е.В. Пояркова, Н.Я. Подоляк, Л.С</w:t>
      </w:r>
      <w:r>
        <w:rPr>
          <w:bCs/>
          <w:iCs/>
          <w:sz w:val="24"/>
          <w:szCs w:val="24"/>
        </w:rPr>
        <w:t xml:space="preserve">. </w:t>
      </w:r>
      <w:proofErr w:type="spellStart"/>
      <w:r>
        <w:rPr>
          <w:bCs/>
          <w:iCs/>
          <w:sz w:val="24"/>
          <w:szCs w:val="24"/>
        </w:rPr>
        <w:t>Диньмухаметова</w:t>
      </w:r>
      <w:proofErr w:type="spellEnd"/>
      <w:r>
        <w:rPr>
          <w:bCs/>
          <w:iCs/>
          <w:sz w:val="24"/>
          <w:szCs w:val="24"/>
        </w:rPr>
        <w:t>, А.А. Гаврилов</w:t>
      </w:r>
      <w:r w:rsidRPr="005D1536">
        <w:rPr>
          <w:bCs/>
          <w:iCs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</w:t>
      </w:r>
      <w:r>
        <w:rPr>
          <w:bCs/>
          <w:iCs/>
          <w:sz w:val="24"/>
          <w:szCs w:val="24"/>
        </w:rPr>
        <w:t>федра машиноведения. - Оренбург: ОГУ, 2017. - 164 с.</w:t>
      </w:r>
      <w:r w:rsidRPr="005D1536">
        <w:rPr>
          <w:bCs/>
          <w:iCs/>
          <w:sz w:val="24"/>
          <w:szCs w:val="24"/>
        </w:rPr>
        <w:t xml:space="preserve">: ил. - </w:t>
      </w:r>
      <w:proofErr w:type="spellStart"/>
      <w:r w:rsidRPr="005D1536">
        <w:rPr>
          <w:bCs/>
          <w:iCs/>
          <w:sz w:val="24"/>
          <w:szCs w:val="24"/>
        </w:rPr>
        <w:t>Библиогр</w:t>
      </w:r>
      <w:proofErr w:type="spellEnd"/>
      <w:r w:rsidRPr="005D1536">
        <w:rPr>
          <w:bCs/>
          <w:iCs/>
          <w:sz w:val="24"/>
          <w:szCs w:val="24"/>
        </w:rPr>
        <w:t>.: с. 12</w:t>
      </w:r>
      <w:r>
        <w:rPr>
          <w:bCs/>
          <w:iCs/>
          <w:sz w:val="24"/>
          <w:szCs w:val="24"/>
        </w:rPr>
        <w:t>8-130. - ISBN 978-5-7410-1808-8</w:t>
      </w:r>
      <w:r w:rsidRPr="005D1536">
        <w:rPr>
          <w:bCs/>
          <w:iCs/>
          <w:sz w:val="24"/>
          <w:szCs w:val="24"/>
        </w:rPr>
        <w:t xml:space="preserve">; То же [Электронный ресурс]. - URL: </w:t>
      </w:r>
      <w:hyperlink r:id="rId44" w:history="1">
        <w:r w:rsidRPr="00FF4166">
          <w:rPr>
            <w:rStyle w:val="af3"/>
            <w:bCs/>
            <w:iCs/>
            <w:sz w:val="24"/>
            <w:szCs w:val="24"/>
          </w:rPr>
          <w:t>http://biblioclub.ru/index.php?page=book&amp;id=485479</w:t>
        </w:r>
      </w:hyperlink>
    </w:p>
    <w:p w:rsidR="005D1536" w:rsidRDefault="005D1536" w:rsidP="00666321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4. </w:t>
      </w:r>
      <w:proofErr w:type="spellStart"/>
      <w:r w:rsidR="00666321" w:rsidRPr="00666321">
        <w:rPr>
          <w:bCs/>
          <w:iCs/>
          <w:sz w:val="24"/>
          <w:szCs w:val="24"/>
        </w:rPr>
        <w:t>Люкш</w:t>
      </w:r>
      <w:r w:rsidR="00666321">
        <w:rPr>
          <w:bCs/>
          <w:iCs/>
          <w:sz w:val="24"/>
          <w:szCs w:val="24"/>
        </w:rPr>
        <w:t>ин</w:t>
      </w:r>
      <w:proofErr w:type="spellEnd"/>
      <w:r w:rsidR="00666321">
        <w:rPr>
          <w:bCs/>
          <w:iCs/>
          <w:sz w:val="24"/>
          <w:szCs w:val="24"/>
        </w:rPr>
        <w:t>, Б.А. Теоретическая механика</w:t>
      </w:r>
      <w:r w:rsidR="00666321" w:rsidRPr="00666321">
        <w:rPr>
          <w:bCs/>
          <w:iCs/>
          <w:sz w:val="24"/>
          <w:szCs w:val="24"/>
        </w:rPr>
        <w:t xml:space="preserve">: методические указания / Б.А. </w:t>
      </w:r>
      <w:proofErr w:type="spellStart"/>
      <w:r w:rsidR="00666321" w:rsidRPr="00666321">
        <w:rPr>
          <w:bCs/>
          <w:iCs/>
          <w:sz w:val="24"/>
          <w:szCs w:val="24"/>
        </w:rPr>
        <w:t>Люкшин</w:t>
      </w:r>
      <w:proofErr w:type="spellEnd"/>
      <w:proofErr w:type="gramStart"/>
      <w:r w:rsidR="00666321" w:rsidRPr="00666321">
        <w:rPr>
          <w:bCs/>
          <w:iCs/>
          <w:sz w:val="24"/>
          <w:szCs w:val="24"/>
        </w:rPr>
        <w:t xml:space="preserve"> ;</w:t>
      </w:r>
      <w:proofErr w:type="gramEnd"/>
      <w:r w:rsidR="00666321" w:rsidRPr="00666321">
        <w:rPr>
          <w:bCs/>
          <w:iCs/>
          <w:sz w:val="24"/>
          <w:szCs w:val="24"/>
        </w:rPr>
        <w:t xml:space="preserve"> Министерство образования и науки Российской Федерации, Томский Государственный Университет Систем Управления и Радиоэлектро</w:t>
      </w:r>
      <w:r w:rsidR="00666321">
        <w:rPr>
          <w:bCs/>
          <w:iCs/>
          <w:sz w:val="24"/>
          <w:szCs w:val="24"/>
        </w:rPr>
        <w:t>ники (ТУСУР). - Томск</w:t>
      </w:r>
      <w:r w:rsidR="00666321" w:rsidRPr="00666321">
        <w:rPr>
          <w:bCs/>
          <w:iCs/>
          <w:sz w:val="24"/>
          <w:szCs w:val="24"/>
        </w:rPr>
        <w:t>: ТУСУР, 2017. - 142 с. : ил</w:t>
      </w:r>
      <w:proofErr w:type="gramStart"/>
      <w:r w:rsidR="00666321" w:rsidRPr="00666321">
        <w:rPr>
          <w:bCs/>
          <w:iCs/>
          <w:sz w:val="24"/>
          <w:szCs w:val="24"/>
        </w:rPr>
        <w:t>.,</w:t>
      </w:r>
      <w:r w:rsidR="00666321">
        <w:rPr>
          <w:bCs/>
          <w:iCs/>
          <w:sz w:val="24"/>
          <w:szCs w:val="24"/>
        </w:rPr>
        <w:t xml:space="preserve"> </w:t>
      </w:r>
      <w:proofErr w:type="gramEnd"/>
      <w:r w:rsidR="00666321">
        <w:rPr>
          <w:bCs/>
          <w:iCs/>
          <w:sz w:val="24"/>
          <w:szCs w:val="24"/>
        </w:rPr>
        <w:t xml:space="preserve">табл., схем. - </w:t>
      </w:r>
      <w:proofErr w:type="spellStart"/>
      <w:r w:rsidR="00666321">
        <w:rPr>
          <w:bCs/>
          <w:iCs/>
          <w:sz w:val="24"/>
          <w:szCs w:val="24"/>
        </w:rPr>
        <w:t>Библиогр</w:t>
      </w:r>
      <w:proofErr w:type="spellEnd"/>
      <w:r w:rsidR="00666321">
        <w:rPr>
          <w:bCs/>
          <w:iCs/>
          <w:sz w:val="24"/>
          <w:szCs w:val="24"/>
        </w:rPr>
        <w:t>. в кн.</w:t>
      </w:r>
      <w:r w:rsidR="00666321" w:rsidRPr="00666321">
        <w:rPr>
          <w:bCs/>
          <w:iCs/>
          <w:sz w:val="24"/>
          <w:szCs w:val="24"/>
        </w:rPr>
        <w:t xml:space="preserve">; То же [Электронный ресурс]. - URL: </w:t>
      </w:r>
      <w:hyperlink r:id="rId45" w:history="1">
        <w:r w:rsidR="00666321" w:rsidRPr="00FF4166">
          <w:rPr>
            <w:rStyle w:val="af3"/>
            <w:bCs/>
            <w:iCs/>
            <w:sz w:val="24"/>
            <w:szCs w:val="24"/>
          </w:rPr>
          <w:t>http://biblioclub.ru/index.php?page=book&amp;id=481031</w:t>
        </w:r>
      </w:hyperlink>
    </w:p>
    <w:p w:rsidR="005D1536" w:rsidRPr="00DE6471" w:rsidRDefault="005D1536" w:rsidP="00FB02AB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left="567" w:firstLine="0"/>
        <w:rPr>
          <w:bCs/>
          <w:iCs/>
          <w:color w:val="FF0000"/>
          <w:sz w:val="24"/>
          <w:szCs w:val="24"/>
        </w:rPr>
      </w:pPr>
    </w:p>
    <w:p w:rsidR="00FB02AB" w:rsidRDefault="00FB02AB" w:rsidP="00FB02AB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left="567" w:firstLine="0"/>
        <w:rPr>
          <w:bCs/>
          <w:i/>
          <w:iCs/>
          <w:sz w:val="24"/>
          <w:szCs w:val="24"/>
        </w:rPr>
      </w:pPr>
      <w:r w:rsidRPr="00E059D1">
        <w:rPr>
          <w:bCs/>
          <w:i/>
          <w:iCs/>
          <w:sz w:val="24"/>
          <w:szCs w:val="24"/>
        </w:rPr>
        <w:t>7.3. Перечень учебно-методического обеспеч</w:t>
      </w:r>
      <w:r>
        <w:rPr>
          <w:bCs/>
          <w:i/>
          <w:iCs/>
          <w:sz w:val="24"/>
          <w:szCs w:val="24"/>
        </w:rPr>
        <w:t>ения для самостоятельной работы</w:t>
      </w:r>
    </w:p>
    <w:p w:rsidR="00FB02AB" w:rsidRDefault="00FB02AB" w:rsidP="00FB02AB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0"/>
        <w:rPr>
          <w:color w:val="000000"/>
          <w:sz w:val="24"/>
          <w:szCs w:val="24"/>
        </w:rPr>
      </w:pPr>
      <w:proofErr w:type="gramStart"/>
      <w:r w:rsidRPr="00E059D1">
        <w:rPr>
          <w:bCs/>
          <w:i/>
          <w:iCs/>
          <w:sz w:val="24"/>
          <w:szCs w:val="24"/>
        </w:rPr>
        <w:t>обучающихся</w:t>
      </w:r>
      <w:proofErr w:type="gramEnd"/>
      <w:r w:rsidRPr="00E059D1">
        <w:rPr>
          <w:bCs/>
          <w:i/>
          <w:iCs/>
          <w:sz w:val="24"/>
          <w:szCs w:val="24"/>
        </w:rPr>
        <w:t xml:space="preserve"> по дисциплине</w:t>
      </w:r>
      <w:r w:rsidRPr="00E059D1">
        <w:rPr>
          <w:color w:val="000000"/>
          <w:sz w:val="24"/>
          <w:szCs w:val="24"/>
        </w:rPr>
        <w:t>:</w:t>
      </w:r>
    </w:p>
    <w:p w:rsidR="00FB02AB" w:rsidRDefault="00FB02AB" w:rsidP="00FB02AB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left="567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bCs/>
          <w:iCs/>
          <w:sz w:val="24"/>
          <w:szCs w:val="24"/>
        </w:rPr>
        <w:t xml:space="preserve"> </w:t>
      </w:r>
      <w:r w:rsidRPr="005D53D2">
        <w:rPr>
          <w:color w:val="000000"/>
          <w:sz w:val="24"/>
          <w:szCs w:val="24"/>
        </w:rPr>
        <w:t xml:space="preserve">Электронная информационно-образовательная среда НГПУ </w:t>
      </w:r>
      <w:proofErr w:type="spellStart"/>
      <w:r w:rsidRPr="005D53D2">
        <w:rPr>
          <w:color w:val="000000"/>
          <w:sz w:val="24"/>
          <w:szCs w:val="24"/>
        </w:rPr>
        <w:t>им</w:t>
      </w:r>
      <w:proofErr w:type="gramStart"/>
      <w:r w:rsidRPr="005D53D2">
        <w:rPr>
          <w:color w:val="000000"/>
          <w:sz w:val="24"/>
          <w:szCs w:val="24"/>
        </w:rPr>
        <w:t>.К</w:t>
      </w:r>
      <w:proofErr w:type="spellEnd"/>
      <w:proofErr w:type="gramEnd"/>
      <w:r>
        <w:rPr>
          <w:color w:val="000000"/>
          <w:sz w:val="24"/>
          <w:szCs w:val="24"/>
        </w:rPr>
        <w:t xml:space="preserve"> Минина (ЭИОС</w:t>
      </w:r>
    </w:p>
    <w:p w:rsidR="00FB02AB" w:rsidRPr="00E059D1" w:rsidRDefault="00FB02AB" w:rsidP="00FB02AB">
      <w:pPr>
        <w:pStyle w:val="21"/>
        <w:tabs>
          <w:tab w:val="left" w:pos="360"/>
          <w:tab w:val="left" w:pos="709"/>
          <w:tab w:val="left" w:pos="851"/>
        </w:tabs>
        <w:suppressAutoHyphens/>
        <w:spacing w:line="240" w:lineRule="auto"/>
        <w:ind w:firstLine="0"/>
        <w:rPr>
          <w:bCs/>
          <w:iCs/>
          <w:sz w:val="24"/>
          <w:szCs w:val="24"/>
        </w:rPr>
      </w:pPr>
      <w:proofErr w:type="gramStart"/>
      <w:r w:rsidRPr="005D53D2">
        <w:rPr>
          <w:color w:val="000000"/>
          <w:sz w:val="24"/>
          <w:szCs w:val="24"/>
        </w:rPr>
        <w:t>НГПУ им. К Минина) [Электронный ресурс].</w:t>
      </w:r>
      <w:proofErr w:type="gramEnd"/>
      <w:r w:rsidRPr="005D53D2">
        <w:rPr>
          <w:color w:val="000000"/>
          <w:sz w:val="24"/>
          <w:szCs w:val="24"/>
        </w:rPr>
        <w:t xml:space="preserve"> - Режим доступа: https://edu.mininuniver.ru/course/index.php</w:t>
      </w:r>
    </w:p>
    <w:p w:rsidR="00FB02AB" w:rsidRPr="00CA1210" w:rsidRDefault="00FB02AB" w:rsidP="00FB02AB">
      <w:pPr>
        <w:pStyle w:val="21"/>
        <w:tabs>
          <w:tab w:val="left" w:pos="360"/>
        </w:tabs>
        <w:suppressAutoHyphens/>
        <w:spacing w:line="240" w:lineRule="auto"/>
        <w:rPr>
          <w:bCs/>
          <w:iCs/>
          <w:sz w:val="24"/>
          <w:szCs w:val="24"/>
        </w:rPr>
      </w:pPr>
    </w:p>
    <w:p w:rsidR="00FB02AB" w:rsidRPr="00575D86" w:rsidRDefault="00FB02AB" w:rsidP="00FB02A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75D86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        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061"/>
      </w:tblGrid>
      <w:tr w:rsidR="00FB02AB" w:rsidTr="00C550B6">
        <w:trPr>
          <w:trHeight w:val="589"/>
        </w:trPr>
        <w:tc>
          <w:tcPr>
            <w:tcW w:w="3510" w:type="dxa"/>
            <w:shd w:val="clear" w:color="auto" w:fill="auto"/>
          </w:tcPr>
          <w:p w:rsidR="00FB02AB" w:rsidRPr="009402FC" w:rsidRDefault="00AA39C4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6" w:history="1">
              <w:r w:rsidR="00FB02AB" w:rsidRPr="009402FC">
                <w:rPr>
                  <w:rStyle w:val="af3"/>
                  <w:rFonts w:ascii="Times New Roman" w:hAnsi="Times New Roman"/>
                  <w:bCs/>
                  <w:sz w:val="24"/>
                  <w:szCs w:val="24"/>
                </w:rPr>
                <w:t>https://edu.mininuniver.ru/course/view.php?id=2077</w:t>
              </w:r>
            </w:hyperlink>
          </w:p>
        </w:tc>
        <w:tc>
          <w:tcPr>
            <w:tcW w:w="6061" w:type="dxa"/>
            <w:shd w:val="clear" w:color="auto" w:fill="auto"/>
          </w:tcPr>
          <w:p w:rsidR="00FB02AB" w:rsidRPr="009402F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2FC">
              <w:rPr>
                <w:rFonts w:ascii="Times New Roman" w:hAnsi="Times New Roman"/>
                <w:sz w:val="24"/>
                <w:szCs w:val="24"/>
              </w:rPr>
              <w:t xml:space="preserve">Теоретическая механика. Электронный учебный курс для студентов очной и заочной форм обучения. </w:t>
            </w:r>
          </w:p>
        </w:tc>
      </w:tr>
      <w:tr w:rsidR="00FB02AB" w:rsidTr="00B85D2F">
        <w:trPr>
          <w:trHeight w:val="722"/>
        </w:trPr>
        <w:tc>
          <w:tcPr>
            <w:tcW w:w="3510" w:type="dxa"/>
            <w:shd w:val="clear" w:color="auto" w:fill="auto"/>
          </w:tcPr>
          <w:p w:rsidR="00FB02AB" w:rsidRPr="009402F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02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http://www.ostu.ru/libraries/polnotekst/Uhebn </w:t>
            </w:r>
            <w:proofErr w:type="spellStart"/>
            <w:r w:rsidRPr="009402FC">
              <w:rPr>
                <w:rFonts w:ascii="Times New Roman" w:hAnsi="Times New Roman"/>
                <w:sz w:val="24"/>
                <w:szCs w:val="24"/>
                <w:lang w:val="en-US"/>
              </w:rPr>
              <w:t>izd</w:t>
            </w:r>
            <w:proofErr w:type="spellEnd"/>
            <w:r w:rsidRPr="009402FC">
              <w:rPr>
                <w:rFonts w:ascii="Times New Roman" w:hAnsi="Times New Roman"/>
                <w:sz w:val="24"/>
                <w:szCs w:val="24"/>
                <w:lang w:val="en-US"/>
              </w:rPr>
              <w:t>/2011/</w:t>
            </w:r>
            <w:proofErr w:type="spellStart"/>
            <w:r w:rsidRPr="009402FC">
              <w:rPr>
                <w:rFonts w:ascii="Times New Roman" w:hAnsi="Times New Roman"/>
                <w:sz w:val="24"/>
                <w:szCs w:val="24"/>
                <w:lang w:val="en-US"/>
              </w:rPr>
              <w:t>Kobtsev</w:t>
            </w:r>
            <w:proofErr w:type="spellEnd"/>
          </w:p>
          <w:p w:rsidR="00FB02AB" w:rsidRPr="009402F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6061" w:type="dxa"/>
            <w:shd w:val="clear" w:color="auto" w:fill="auto"/>
          </w:tcPr>
          <w:p w:rsidR="00FB02AB" w:rsidRPr="009402FC" w:rsidRDefault="00FB02AB" w:rsidP="00C550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 xml:space="preserve">Б.Г. </w:t>
            </w:r>
            <w:proofErr w:type="spellStart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>Кобцев</w:t>
            </w:r>
            <w:proofErr w:type="spellEnd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 xml:space="preserve">, В.Н. </w:t>
            </w:r>
            <w:proofErr w:type="spellStart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>Коськин</w:t>
            </w:r>
            <w:proofErr w:type="spellEnd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>Ю.С.Корнеев</w:t>
            </w:r>
            <w:proofErr w:type="spellEnd"/>
            <w:r w:rsidRPr="009402FC">
              <w:rPr>
                <w:rFonts w:ascii="Times New Roman" w:hAnsi="Times New Roman"/>
                <w:bCs/>
                <w:sz w:val="24"/>
                <w:szCs w:val="24"/>
              </w:rPr>
              <w:t>. Сопротивление материалов. Практикум: учебное пособие для высшего профессионального образования</w:t>
            </w:r>
          </w:p>
        </w:tc>
      </w:tr>
    </w:tbl>
    <w:p w:rsidR="00FB02AB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0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B02AB" w:rsidRPr="00A55043" w:rsidRDefault="00FB02AB" w:rsidP="00FB02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5043">
        <w:rPr>
          <w:rFonts w:ascii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A55043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A55043">
        <w:rPr>
          <w:rFonts w:ascii="Times New Roman" w:hAnsi="Times New Roman"/>
          <w:sz w:val="24"/>
          <w:szCs w:val="24"/>
          <w:lang w:eastAsia="ru-RU"/>
        </w:rPr>
        <w:t>едставлен в Приложении 1.</w:t>
      </w: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B02AB" w:rsidRPr="00A55043" w:rsidRDefault="00FB02AB" w:rsidP="00FB0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5504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5D1536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5D1536" w:rsidRPr="000E65BD" w:rsidRDefault="005D1536" w:rsidP="005D153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5D1536" w:rsidRPr="000E65BD" w:rsidRDefault="005D1536" w:rsidP="005D153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D1536" w:rsidRPr="000E65BD" w:rsidRDefault="005D1536" w:rsidP="005D153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5BD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0E65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6471" w:rsidRDefault="00DE647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6321" w:rsidRDefault="00666321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Default="00710AE0" w:rsidP="00710AE0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710AE0" w:rsidRDefault="00710AE0" w:rsidP="00710AE0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710AE0" w:rsidRPr="001D1781" w:rsidRDefault="00710AE0" w:rsidP="00710AE0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710AE0" w:rsidRPr="001D1781" w:rsidRDefault="00710AE0" w:rsidP="00710AE0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710AE0" w:rsidRPr="001D1781" w:rsidRDefault="00710AE0" w:rsidP="00710AE0">
      <w:pPr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710AE0" w:rsidRPr="00E649F9" w:rsidRDefault="00AA39C4" w:rsidP="00710AE0">
      <w:pPr>
        <w:spacing w:after="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710AE0" w:rsidRPr="00E649F9" w:rsidRDefault="00AA39C4" w:rsidP="00710AE0">
      <w:pPr>
        <w:spacing w:after="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710AE0" w:rsidRPr="001D1781" w:rsidRDefault="00AA39C4" w:rsidP="00710AE0">
      <w:pPr>
        <w:spacing w:after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710AE0" w:rsidRPr="00E649F9" w:rsidRDefault="00AA39C4" w:rsidP="00710AE0">
      <w:pPr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10AE0" w:rsidRPr="00E649F9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710AE0" w:rsidRPr="00F16F8D" w:rsidRDefault="00710AE0" w:rsidP="00710AE0">
      <w:pPr>
        <w:spacing w:after="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710AE0" w:rsidRPr="001D1781" w:rsidRDefault="00710AE0" w:rsidP="00710AE0">
      <w:pPr>
        <w:tabs>
          <w:tab w:val="left" w:pos="1134"/>
        </w:tabs>
        <w:spacing w:after="0" w:line="360" w:lineRule="auto"/>
        <w:ind w:left="720"/>
        <w:contextualSpacing/>
        <w:rPr>
          <w:rFonts w:ascii="Times New Roman" w:hAnsi="Times New Roman"/>
          <w:b/>
          <w:sz w:val="24"/>
          <w:szCs w:val="28"/>
        </w:rPr>
      </w:pPr>
    </w:p>
    <w:p w:rsidR="00710AE0" w:rsidRPr="00DB597C" w:rsidRDefault="00710AE0" w:rsidP="00710AE0">
      <w:pPr>
        <w:tabs>
          <w:tab w:val="left" w:pos="1134"/>
        </w:tabs>
        <w:spacing w:after="0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710AE0" w:rsidRPr="00E649F9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Pr="00E649F9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Pr="00E649F9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Pr="00E649F9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Pr="00E649F9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Default="00710AE0" w:rsidP="00710AE0">
      <w:pPr>
        <w:autoSpaceDE w:val="0"/>
        <w:autoSpaceDN w:val="0"/>
        <w:adjustRightInd w:val="0"/>
        <w:spacing w:line="36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10AE0" w:rsidRDefault="00710AE0" w:rsidP="00710AE0">
      <w:pPr>
        <w:autoSpaceDE w:val="0"/>
        <w:autoSpaceDN w:val="0"/>
        <w:adjustRightInd w:val="0"/>
        <w:spacing w:line="36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017DA" w:rsidRDefault="00E017DA"/>
    <w:sectPr w:rsidR="00E017DA" w:rsidSect="00710AE0">
      <w:pgSz w:w="11906" w:h="16838"/>
      <w:pgMar w:top="1134" w:right="850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C4" w:rsidRDefault="00AA39C4">
      <w:pPr>
        <w:spacing w:after="0" w:line="240" w:lineRule="auto"/>
      </w:pPr>
      <w:r>
        <w:separator/>
      </w:r>
    </w:p>
  </w:endnote>
  <w:endnote w:type="continuationSeparator" w:id="0">
    <w:p w:rsidR="00AA39C4" w:rsidRDefault="00AA3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D" w:rsidRDefault="000E65BD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2A0F">
      <w:rPr>
        <w:noProof/>
      </w:rPr>
      <w:t>2</w:t>
    </w:r>
    <w:r>
      <w:rPr>
        <w:noProof/>
      </w:rPr>
      <w:fldChar w:fldCharType="end"/>
    </w:r>
  </w:p>
  <w:p w:rsidR="000E65BD" w:rsidRDefault="000E65B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C4" w:rsidRDefault="00AA39C4">
      <w:pPr>
        <w:spacing w:after="0" w:line="240" w:lineRule="auto"/>
      </w:pPr>
      <w:r>
        <w:separator/>
      </w:r>
    </w:p>
  </w:footnote>
  <w:footnote w:type="continuationSeparator" w:id="0">
    <w:p w:rsidR="00AA39C4" w:rsidRDefault="00AA3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A64"/>
    <w:multiLevelType w:val="hybridMultilevel"/>
    <w:tmpl w:val="363C2A36"/>
    <w:lvl w:ilvl="0" w:tplc="5A4A52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AE39A0"/>
    <w:multiLevelType w:val="hybridMultilevel"/>
    <w:tmpl w:val="C4B62ABA"/>
    <w:lvl w:ilvl="0" w:tplc="59962F6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DE831F4"/>
    <w:multiLevelType w:val="hybridMultilevel"/>
    <w:tmpl w:val="28BAC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5F486F"/>
    <w:multiLevelType w:val="hybridMultilevel"/>
    <w:tmpl w:val="09D8EAD0"/>
    <w:lvl w:ilvl="0" w:tplc="E5A2FE1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0A53D51"/>
    <w:multiLevelType w:val="hybridMultilevel"/>
    <w:tmpl w:val="BF244D94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FB1BD8"/>
    <w:multiLevelType w:val="hybridMultilevel"/>
    <w:tmpl w:val="EC7E4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3E088C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320BAE"/>
    <w:multiLevelType w:val="multilevel"/>
    <w:tmpl w:val="917E16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1">
    <w:nsid w:val="204701C5"/>
    <w:multiLevelType w:val="hybridMultilevel"/>
    <w:tmpl w:val="6186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1687D"/>
    <w:multiLevelType w:val="hybridMultilevel"/>
    <w:tmpl w:val="88F498CC"/>
    <w:lvl w:ilvl="0" w:tplc="74CE5F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5D0BF4"/>
    <w:multiLevelType w:val="hybridMultilevel"/>
    <w:tmpl w:val="6E448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8671A"/>
    <w:multiLevelType w:val="hybridMultilevel"/>
    <w:tmpl w:val="54DCEEE2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2B4874"/>
    <w:multiLevelType w:val="hybridMultilevel"/>
    <w:tmpl w:val="C1709BC8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BB45AB"/>
    <w:multiLevelType w:val="hybridMultilevel"/>
    <w:tmpl w:val="F136569A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F4F12"/>
    <w:multiLevelType w:val="hybridMultilevel"/>
    <w:tmpl w:val="4B06A37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D84A41"/>
    <w:multiLevelType w:val="hybridMultilevel"/>
    <w:tmpl w:val="86E8FF46"/>
    <w:lvl w:ilvl="0" w:tplc="DA86068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C5C479F8">
      <w:numFmt w:val="bullet"/>
      <w:lvlText w:val="•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3F6677"/>
    <w:multiLevelType w:val="hybridMultilevel"/>
    <w:tmpl w:val="7D48B28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3A146322"/>
    <w:multiLevelType w:val="hybridMultilevel"/>
    <w:tmpl w:val="A6E65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1A0F9B"/>
    <w:multiLevelType w:val="hybridMultilevel"/>
    <w:tmpl w:val="CB10D05C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52786C"/>
    <w:multiLevelType w:val="hybridMultilevel"/>
    <w:tmpl w:val="52D62B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B22F77"/>
    <w:multiLevelType w:val="hybridMultilevel"/>
    <w:tmpl w:val="6700CE5E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2500D5"/>
    <w:multiLevelType w:val="hybridMultilevel"/>
    <w:tmpl w:val="AC9A04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B4251"/>
    <w:multiLevelType w:val="hybridMultilevel"/>
    <w:tmpl w:val="D5B4DB3C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0C60D6A"/>
    <w:multiLevelType w:val="hybridMultilevel"/>
    <w:tmpl w:val="A9E4FE88"/>
    <w:lvl w:ilvl="0" w:tplc="76C27C6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751755F"/>
    <w:multiLevelType w:val="hybridMultilevel"/>
    <w:tmpl w:val="3DE4B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AD62D2"/>
    <w:multiLevelType w:val="hybridMultilevel"/>
    <w:tmpl w:val="4B5EA66A"/>
    <w:lvl w:ilvl="0" w:tplc="C8062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6422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A07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8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C5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0BE3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664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B30C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C548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57B80450"/>
    <w:multiLevelType w:val="hybridMultilevel"/>
    <w:tmpl w:val="39FE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1">
    <w:nsid w:val="5E2F0C0F"/>
    <w:multiLevelType w:val="hybridMultilevel"/>
    <w:tmpl w:val="9620EEC0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1862967"/>
    <w:multiLevelType w:val="hybridMultilevel"/>
    <w:tmpl w:val="A88EF2E6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8D202C7"/>
    <w:multiLevelType w:val="hybridMultilevel"/>
    <w:tmpl w:val="5F84ADF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0716D"/>
    <w:multiLevelType w:val="hybridMultilevel"/>
    <w:tmpl w:val="615C6266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AB42A0"/>
    <w:multiLevelType w:val="singleLevel"/>
    <w:tmpl w:val="68A60E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6">
    <w:nsid w:val="717143E8"/>
    <w:multiLevelType w:val="hybridMultilevel"/>
    <w:tmpl w:val="F2C88068"/>
    <w:lvl w:ilvl="0" w:tplc="9D9849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7572296"/>
    <w:multiLevelType w:val="hybridMultilevel"/>
    <w:tmpl w:val="D278C1BC"/>
    <w:lvl w:ilvl="0" w:tplc="59962F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36"/>
  </w:num>
  <w:num w:numId="4">
    <w:abstractNumId w:val="35"/>
  </w:num>
  <w:num w:numId="5">
    <w:abstractNumId w:val="9"/>
  </w:num>
  <w:num w:numId="6">
    <w:abstractNumId w:val="23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18"/>
  </w:num>
  <w:num w:numId="11">
    <w:abstractNumId w:val="5"/>
  </w:num>
  <w:num w:numId="12">
    <w:abstractNumId w:val="7"/>
  </w:num>
  <w:num w:numId="13">
    <w:abstractNumId w:val="10"/>
  </w:num>
  <w:num w:numId="14">
    <w:abstractNumId w:val="27"/>
  </w:num>
  <w:num w:numId="15">
    <w:abstractNumId w:val="19"/>
  </w:num>
  <w:num w:numId="16">
    <w:abstractNumId w:val="2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8"/>
  </w:num>
  <w:num w:numId="22">
    <w:abstractNumId w:val="16"/>
  </w:num>
  <w:num w:numId="23">
    <w:abstractNumId w:val="33"/>
  </w:num>
  <w:num w:numId="24">
    <w:abstractNumId w:val="21"/>
  </w:num>
  <w:num w:numId="25">
    <w:abstractNumId w:val="31"/>
  </w:num>
  <w:num w:numId="26">
    <w:abstractNumId w:val="14"/>
  </w:num>
  <w:num w:numId="27">
    <w:abstractNumId w:val="25"/>
  </w:num>
  <w:num w:numId="28">
    <w:abstractNumId w:val="15"/>
  </w:num>
  <w:num w:numId="29">
    <w:abstractNumId w:val="1"/>
  </w:num>
  <w:num w:numId="30">
    <w:abstractNumId w:val="4"/>
  </w:num>
  <w:num w:numId="31">
    <w:abstractNumId w:val="13"/>
  </w:num>
  <w:num w:numId="32">
    <w:abstractNumId w:val="24"/>
  </w:num>
  <w:num w:numId="33">
    <w:abstractNumId w:val="17"/>
  </w:num>
  <w:num w:numId="34">
    <w:abstractNumId w:val="37"/>
  </w:num>
  <w:num w:numId="35">
    <w:abstractNumId w:val="11"/>
  </w:num>
  <w:num w:numId="36">
    <w:abstractNumId w:val="0"/>
  </w:num>
  <w:num w:numId="37">
    <w:abstractNumId w:val="29"/>
  </w:num>
  <w:num w:numId="38">
    <w:abstractNumId w:val="34"/>
  </w:num>
  <w:num w:numId="39">
    <w:abstractNumId w:val="2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2"/>
    <w:rsid w:val="0007150B"/>
    <w:rsid w:val="0008069B"/>
    <w:rsid w:val="000A5727"/>
    <w:rsid w:val="000E65BD"/>
    <w:rsid w:val="0014614F"/>
    <w:rsid w:val="002504DB"/>
    <w:rsid w:val="002974C8"/>
    <w:rsid w:val="0031609C"/>
    <w:rsid w:val="00345D63"/>
    <w:rsid w:val="003E132B"/>
    <w:rsid w:val="003E747F"/>
    <w:rsid w:val="00436060"/>
    <w:rsid w:val="004A2A0F"/>
    <w:rsid w:val="004A4A75"/>
    <w:rsid w:val="00566700"/>
    <w:rsid w:val="005D1536"/>
    <w:rsid w:val="005E1D48"/>
    <w:rsid w:val="00616557"/>
    <w:rsid w:val="00666321"/>
    <w:rsid w:val="00710AE0"/>
    <w:rsid w:val="00975289"/>
    <w:rsid w:val="009B2FB2"/>
    <w:rsid w:val="00A54B9A"/>
    <w:rsid w:val="00A8136B"/>
    <w:rsid w:val="00A87E99"/>
    <w:rsid w:val="00AA39C4"/>
    <w:rsid w:val="00AE724A"/>
    <w:rsid w:val="00B129DC"/>
    <w:rsid w:val="00B73842"/>
    <w:rsid w:val="00B85D2F"/>
    <w:rsid w:val="00C42099"/>
    <w:rsid w:val="00C550B6"/>
    <w:rsid w:val="00D016E7"/>
    <w:rsid w:val="00D24D64"/>
    <w:rsid w:val="00DE6471"/>
    <w:rsid w:val="00E017DA"/>
    <w:rsid w:val="00E25EBA"/>
    <w:rsid w:val="00E76489"/>
    <w:rsid w:val="00E81527"/>
    <w:rsid w:val="00F27F62"/>
    <w:rsid w:val="00F3317B"/>
    <w:rsid w:val="00FB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3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10AE0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E0"/>
    <w:rPr>
      <w:rFonts w:ascii="Cambria" w:eastAsia="Calibri" w:hAnsi="Cambria" w:cs="Times New Roman"/>
      <w:b/>
      <w:color w:val="365F91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10AE0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10AE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rsid w:val="00710AE0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710AE0"/>
    <w:rPr>
      <w:rFonts w:ascii="Tahoma" w:eastAsia="Calibri" w:hAnsi="Tahoma" w:cs="Times New Roman"/>
      <w:sz w:val="16"/>
      <w:szCs w:val="20"/>
      <w:lang w:eastAsia="ru-RU"/>
    </w:rPr>
  </w:style>
  <w:style w:type="paragraph" w:styleId="a7">
    <w:name w:val="Body Text"/>
    <w:basedOn w:val="a"/>
    <w:link w:val="a8"/>
    <w:uiPriority w:val="99"/>
    <w:rsid w:val="00710AE0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710AE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99"/>
    <w:qFormat/>
    <w:rsid w:val="00710AE0"/>
    <w:rPr>
      <w:rFonts w:cs="Times New Roman"/>
      <w:i/>
    </w:rPr>
  </w:style>
  <w:style w:type="paragraph" w:styleId="ab">
    <w:name w:val="header"/>
    <w:basedOn w:val="a"/>
    <w:link w:val="ac"/>
    <w:uiPriority w:val="99"/>
    <w:rsid w:val="00710A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10AE0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710A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710AE0"/>
    <w:rPr>
      <w:rFonts w:ascii="Calibri" w:eastAsia="Calibri" w:hAnsi="Calibri" w:cs="Times New Roman"/>
      <w:sz w:val="20"/>
      <w:szCs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710AE0"/>
    <w:pPr>
      <w:spacing w:line="240" w:lineRule="auto"/>
    </w:pPr>
    <w:rPr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10AE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710AE0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uiPriority w:val="99"/>
    <w:semiHidden/>
    <w:rsid w:val="00710AE0"/>
    <w:rPr>
      <w:b/>
    </w:rPr>
  </w:style>
  <w:style w:type="character" w:customStyle="1" w:styleId="apple-converted-space">
    <w:name w:val="apple-converted-space"/>
    <w:uiPriority w:val="99"/>
    <w:rsid w:val="00710AE0"/>
  </w:style>
  <w:style w:type="paragraph" w:customStyle="1" w:styleId="Default">
    <w:name w:val="Default"/>
    <w:rsid w:val="00710AE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3">
    <w:name w:val="Hyperlink"/>
    <w:uiPriority w:val="99"/>
    <w:rsid w:val="00710AE0"/>
    <w:rPr>
      <w:rFonts w:cs="Times New Roman"/>
      <w:color w:val="0000FF"/>
      <w:u w:val="single"/>
    </w:rPr>
  </w:style>
  <w:style w:type="paragraph" w:styleId="af4">
    <w:name w:val="Plain Text"/>
    <w:basedOn w:val="a"/>
    <w:link w:val="af5"/>
    <w:uiPriority w:val="99"/>
    <w:rsid w:val="00710AE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710AE0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710AE0"/>
  </w:style>
  <w:style w:type="paragraph" w:styleId="af6">
    <w:name w:val="Body Text Indent"/>
    <w:basedOn w:val="a"/>
    <w:link w:val="af7"/>
    <w:uiPriority w:val="99"/>
    <w:rsid w:val="00710AE0"/>
    <w:pPr>
      <w:spacing w:after="120" w:line="240" w:lineRule="auto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710AE0"/>
    <w:rPr>
      <w:rFonts w:ascii="Calibri" w:eastAsia="Calibri" w:hAnsi="Calibri" w:cs="Times New Roman"/>
      <w:sz w:val="20"/>
      <w:szCs w:val="20"/>
    </w:rPr>
  </w:style>
  <w:style w:type="paragraph" w:styleId="af8">
    <w:name w:val="No Spacing"/>
    <w:uiPriority w:val="1"/>
    <w:qFormat/>
    <w:rsid w:val="00710AE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710AE0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E0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710A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1">
    <w:name w:val="Абзац списка1"/>
    <w:basedOn w:val="a"/>
    <w:uiPriority w:val="99"/>
    <w:rsid w:val="00710AE0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710AE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710AE0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lk">
    <w:name w:val="blk"/>
    <w:uiPriority w:val="99"/>
    <w:rsid w:val="00710AE0"/>
  </w:style>
  <w:style w:type="paragraph" w:customStyle="1" w:styleId="af9">
    <w:name w:val="Нормальный"/>
    <w:uiPriority w:val="99"/>
    <w:rsid w:val="00710AE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ft10">
    <w:name w:val="ft10"/>
    <w:rsid w:val="00710AE0"/>
  </w:style>
  <w:style w:type="paragraph" w:customStyle="1" w:styleId="p13">
    <w:name w:val="p13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8">
    <w:name w:val="ft8"/>
    <w:rsid w:val="00710AE0"/>
  </w:style>
  <w:style w:type="paragraph" w:customStyle="1" w:styleId="p14">
    <w:name w:val="p14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1">
    <w:name w:val="ft11"/>
    <w:rsid w:val="00710AE0"/>
  </w:style>
  <w:style w:type="paragraph" w:customStyle="1" w:styleId="p15">
    <w:name w:val="p15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">
    <w:name w:val="ft1"/>
    <w:rsid w:val="00710AE0"/>
  </w:style>
  <w:style w:type="paragraph" w:customStyle="1" w:styleId="textitem">
    <w:name w:val="textitem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2">
    <w:name w:val="Сетка таблицы1"/>
    <w:uiPriority w:val="59"/>
    <w:rsid w:val="00E25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3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10AE0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E0"/>
    <w:rPr>
      <w:rFonts w:ascii="Cambria" w:eastAsia="Calibri" w:hAnsi="Cambria" w:cs="Times New Roman"/>
      <w:b/>
      <w:color w:val="365F91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10AE0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10AE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rsid w:val="00710AE0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710AE0"/>
    <w:rPr>
      <w:rFonts w:ascii="Tahoma" w:eastAsia="Calibri" w:hAnsi="Tahoma" w:cs="Times New Roman"/>
      <w:sz w:val="16"/>
      <w:szCs w:val="20"/>
      <w:lang w:eastAsia="ru-RU"/>
    </w:rPr>
  </w:style>
  <w:style w:type="paragraph" w:styleId="a7">
    <w:name w:val="Body Text"/>
    <w:basedOn w:val="a"/>
    <w:link w:val="a8"/>
    <w:uiPriority w:val="99"/>
    <w:rsid w:val="00710AE0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710AE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99"/>
    <w:qFormat/>
    <w:rsid w:val="00710AE0"/>
    <w:rPr>
      <w:rFonts w:cs="Times New Roman"/>
      <w:i/>
    </w:rPr>
  </w:style>
  <w:style w:type="paragraph" w:styleId="ab">
    <w:name w:val="header"/>
    <w:basedOn w:val="a"/>
    <w:link w:val="ac"/>
    <w:uiPriority w:val="99"/>
    <w:rsid w:val="00710A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10AE0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710A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710AE0"/>
    <w:rPr>
      <w:rFonts w:ascii="Calibri" w:eastAsia="Calibri" w:hAnsi="Calibri" w:cs="Times New Roman"/>
      <w:sz w:val="20"/>
      <w:szCs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710AE0"/>
    <w:pPr>
      <w:spacing w:line="240" w:lineRule="auto"/>
    </w:pPr>
    <w:rPr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10AE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710AE0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uiPriority w:val="99"/>
    <w:semiHidden/>
    <w:rsid w:val="00710AE0"/>
    <w:rPr>
      <w:b/>
    </w:rPr>
  </w:style>
  <w:style w:type="character" w:customStyle="1" w:styleId="apple-converted-space">
    <w:name w:val="apple-converted-space"/>
    <w:uiPriority w:val="99"/>
    <w:rsid w:val="00710AE0"/>
  </w:style>
  <w:style w:type="paragraph" w:customStyle="1" w:styleId="Default">
    <w:name w:val="Default"/>
    <w:rsid w:val="00710AE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3">
    <w:name w:val="Hyperlink"/>
    <w:uiPriority w:val="99"/>
    <w:rsid w:val="00710AE0"/>
    <w:rPr>
      <w:rFonts w:cs="Times New Roman"/>
      <w:color w:val="0000FF"/>
      <w:u w:val="single"/>
    </w:rPr>
  </w:style>
  <w:style w:type="paragraph" w:styleId="af4">
    <w:name w:val="Plain Text"/>
    <w:basedOn w:val="a"/>
    <w:link w:val="af5"/>
    <w:uiPriority w:val="99"/>
    <w:rsid w:val="00710AE0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710AE0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lg">
    <w:name w:val="lg"/>
    <w:uiPriority w:val="99"/>
    <w:rsid w:val="00710AE0"/>
  </w:style>
  <w:style w:type="paragraph" w:styleId="af6">
    <w:name w:val="Body Text Indent"/>
    <w:basedOn w:val="a"/>
    <w:link w:val="af7"/>
    <w:uiPriority w:val="99"/>
    <w:rsid w:val="00710AE0"/>
    <w:pPr>
      <w:spacing w:after="120" w:line="240" w:lineRule="auto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710AE0"/>
    <w:rPr>
      <w:rFonts w:ascii="Calibri" w:eastAsia="Calibri" w:hAnsi="Calibri" w:cs="Times New Roman"/>
      <w:sz w:val="20"/>
      <w:szCs w:val="20"/>
    </w:rPr>
  </w:style>
  <w:style w:type="paragraph" w:styleId="af8">
    <w:name w:val="No Spacing"/>
    <w:uiPriority w:val="1"/>
    <w:qFormat/>
    <w:rsid w:val="00710AE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rsid w:val="00710AE0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10AE0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710A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0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 w:bidi="he-IL"/>
    </w:rPr>
  </w:style>
  <w:style w:type="paragraph" w:customStyle="1" w:styleId="11">
    <w:name w:val="Абзац списка1"/>
    <w:basedOn w:val="a"/>
    <w:uiPriority w:val="99"/>
    <w:rsid w:val="00710AE0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710AE0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710AE0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lk">
    <w:name w:val="blk"/>
    <w:uiPriority w:val="99"/>
    <w:rsid w:val="00710AE0"/>
  </w:style>
  <w:style w:type="paragraph" w:customStyle="1" w:styleId="af9">
    <w:name w:val="Нормальный"/>
    <w:uiPriority w:val="99"/>
    <w:rsid w:val="00710AE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ft10">
    <w:name w:val="ft10"/>
    <w:rsid w:val="00710AE0"/>
  </w:style>
  <w:style w:type="paragraph" w:customStyle="1" w:styleId="p13">
    <w:name w:val="p13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8">
    <w:name w:val="ft8"/>
    <w:rsid w:val="00710AE0"/>
  </w:style>
  <w:style w:type="paragraph" w:customStyle="1" w:styleId="p14">
    <w:name w:val="p14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1">
    <w:name w:val="ft11"/>
    <w:rsid w:val="00710AE0"/>
  </w:style>
  <w:style w:type="paragraph" w:customStyle="1" w:styleId="p15">
    <w:name w:val="p15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">
    <w:name w:val="ft1"/>
    <w:rsid w:val="00710AE0"/>
  </w:style>
  <w:style w:type="paragraph" w:customStyle="1" w:styleId="textitem">
    <w:name w:val="textitem"/>
    <w:basedOn w:val="a"/>
    <w:rsid w:val="00710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2">
    <w:name w:val="Сетка таблицы1"/>
    <w:uiPriority w:val="59"/>
    <w:rsid w:val="00E25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562282" TargetMode="External"/><Relationship Id="rId18" Type="http://schemas.openxmlformats.org/officeDocument/2006/relationships/hyperlink" Target="http://biblioclub.ru/index.php?page=book&amp;id=496155" TargetMode="External"/><Relationship Id="rId26" Type="http://schemas.openxmlformats.org/officeDocument/2006/relationships/hyperlink" Target="http://www.iprbookshop.ru/68518.html" TargetMode="External"/><Relationship Id="rId39" Type="http://schemas.openxmlformats.org/officeDocument/2006/relationships/hyperlink" Target="https://edu.mininuniver.ru/course/view.php?id=57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271549" TargetMode="External"/><Relationship Id="rId34" Type="http://schemas.openxmlformats.org/officeDocument/2006/relationships/hyperlink" Target="http://biblioclub.ru/index.php?page=book&amp;id=226084" TargetMode="External"/><Relationship Id="rId42" Type="http://schemas.openxmlformats.org/officeDocument/2006/relationships/hyperlink" Target="http://biblioclub.ru/index.php?page=book&amp;id=453110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du.mininuniver.ru/course/view.php?id=590" TargetMode="External"/><Relationship Id="rId17" Type="http://schemas.openxmlformats.org/officeDocument/2006/relationships/hyperlink" Target="http://biblioclub.ru/index.php?page=book&amp;id=481570" TargetMode="External"/><Relationship Id="rId25" Type="http://schemas.openxmlformats.org/officeDocument/2006/relationships/hyperlink" Target="http://www.iprbookshop.ru/70280.html" TargetMode="External"/><Relationship Id="rId33" Type="http://schemas.openxmlformats.org/officeDocument/2006/relationships/hyperlink" Target="http://biblioclub.ru/index.php?page=book&amp;id=453911" TargetMode="External"/><Relationship Id="rId38" Type="http://schemas.openxmlformats.org/officeDocument/2006/relationships/hyperlink" Target="http://biblioclub.ru/index.php?page=book&amp;id=135594" TargetMode="External"/><Relationship Id="rId46" Type="http://schemas.openxmlformats.org/officeDocument/2006/relationships/hyperlink" Target="https://edu.mininuniver.ru/course/view.php?id=2077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84948" TargetMode="External"/><Relationship Id="rId20" Type="http://schemas.openxmlformats.org/officeDocument/2006/relationships/hyperlink" Target="http://biblioclub.ru/index.php?page=book&amp;id=560928" TargetMode="External"/><Relationship Id="rId29" Type="http://schemas.openxmlformats.org/officeDocument/2006/relationships/hyperlink" Target="http://biblioclub.ru/index.php?page=book&amp;id=496157" TargetMode="External"/><Relationship Id="rId41" Type="http://schemas.openxmlformats.org/officeDocument/2006/relationships/hyperlink" Target="http://biblioclub.ru/index.php?page=book&amp;id=43833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du.mininuniver.ru/course/view.php?id=590" TargetMode="External"/><Relationship Id="rId24" Type="http://schemas.openxmlformats.org/officeDocument/2006/relationships/hyperlink" Target="http://biblioclub.ru/index.php?page=book&amp;id=498894" TargetMode="External"/><Relationship Id="rId32" Type="http://schemas.openxmlformats.org/officeDocument/2006/relationships/hyperlink" Target="http://biblioclub.ru/index.php?page=book&amp;id=459501" TargetMode="External"/><Relationship Id="rId37" Type="http://schemas.openxmlformats.org/officeDocument/2006/relationships/hyperlink" Target="http://biblioclub.ru/index.php?page=book&amp;id=467220" TargetMode="External"/><Relationship Id="rId40" Type="http://schemas.openxmlformats.org/officeDocument/2006/relationships/hyperlink" Target="http://biblioclub.ru/index.php?page=book&amp;id=560896" TargetMode="External"/><Relationship Id="rId45" Type="http://schemas.openxmlformats.org/officeDocument/2006/relationships/hyperlink" Target="http://biblioclub.ru/index.php?page=book&amp;id=4810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0755" TargetMode="External"/><Relationship Id="rId23" Type="http://schemas.openxmlformats.org/officeDocument/2006/relationships/hyperlink" Target="http://biblioclub.ru/index.php?page=book&amp;id=480954" TargetMode="External"/><Relationship Id="rId28" Type="http://schemas.openxmlformats.org/officeDocument/2006/relationships/hyperlink" Target="http://biblioclub.ru/index.php?page=book&amp;id=469047" TargetMode="External"/><Relationship Id="rId36" Type="http://schemas.openxmlformats.org/officeDocument/2006/relationships/hyperlink" Target="http://biblioclub.ru/index.php?page=book&amp;id=142308" TargetMode="External"/><Relationship Id="rId10" Type="http://schemas.openxmlformats.org/officeDocument/2006/relationships/hyperlink" Target="https://edu.mininuniver.ru/course/view.php?id=590" TargetMode="External"/><Relationship Id="rId19" Type="http://schemas.openxmlformats.org/officeDocument/2006/relationships/hyperlink" Target="http://biblioclub.ru/index.php?page=book&amp;id=229642" TargetMode="External"/><Relationship Id="rId31" Type="http://schemas.openxmlformats.org/officeDocument/2006/relationships/hyperlink" Target="http://biblioclub.ru/index.php?page=book&amp;id=483738" TargetMode="External"/><Relationship Id="rId44" Type="http://schemas.openxmlformats.org/officeDocument/2006/relationships/hyperlink" Target="http://biblioclub.ru/index.php?page=book&amp;id=485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500011" TargetMode="External"/><Relationship Id="rId22" Type="http://schemas.openxmlformats.org/officeDocument/2006/relationships/hyperlink" Target="http://biblioclub.ru/index.php?page=book&amp;id=438931" TargetMode="External"/><Relationship Id="rId27" Type="http://schemas.openxmlformats.org/officeDocument/2006/relationships/hyperlink" Target="http://biblioclub.ru/index.php?page=book&amp;id=439609" TargetMode="External"/><Relationship Id="rId30" Type="http://schemas.openxmlformats.org/officeDocument/2006/relationships/hyperlink" Target="http://biblioclub.ru/index.php?page=book&amp;id=119135" TargetMode="External"/><Relationship Id="rId35" Type="http://schemas.openxmlformats.org/officeDocument/2006/relationships/hyperlink" Target="http://biblioclub.ru/index.php?page=book&amp;id=143146" TargetMode="External"/><Relationship Id="rId43" Type="http://schemas.openxmlformats.org/officeDocument/2006/relationships/hyperlink" Target="http://biblioclub.ru/index.php?page=book&amp;id=43840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32</Pages>
  <Words>8427</Words>
  <Characters>48035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Smirnova, Zhanna</cp:lastModifiedBy>
  <cp:revision>19</cp:revision>
  <cp:lastPrinted>2019-06-10T05:12:00Z</cp:lastPrinted>
  <dcterms:created xsi:type="dcterms:W3CDTF">2019-03-17T19:38:00Z</dcterms:created>
  <dcterms:modified xsi:type="dcterms:W3CDTF">2021-06-29T09:48:00Z</dcterms:modified>
</cp:coreProperties>
</file>